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CD707" w14:textId="77777777" w:rsidR="00F10C42" w:rsidRDefault="00F10C42" w:rsidP="00F10C42">
      <w:pPr>
        <w:spacing w:before="120" w:after="0" w:line="276" w:lineRule="auto"/>
        <w:jc w:val="right"/>
        <w:rPr>
          <w:rFonts w:cs="Arial"/>
        </w:rPr>
      </w:pPr>
    </w:p>
    <w:p w14:paraId="50F1ED3A" w14:textId="77777777" w:rsidR="00F10C42" w:rsidRDefault="00F10C42" w:rsidP="00F10C42">
      <w:pPr>
        <w:spacing w:before="120" w:after="0" w:line="276" w:lineRule="auto"/>
        <w:jc w:val="right"/>
        <w:rPr>
          <w:rFonts w:cs="Arial"/>
        </w:rPr>
      </w:pPr>
    </w:p>
    <w:p w14:paraId="6C26A10F" w14:textId="77777777" w:rsidR="00F10C42" w:rsidRDefault="00F10C42" w:rsidP="00F10C42">
      <w:pPr>
        <w:spacing w:before="120" w:after="0" w:line="276" w:lineRule="auto"/>
        <w:jc w:val="right"/>
        <w:rPr>
          <w:rFonts w:cs="Arial"/>
        </w:rPr>
      </w:pPr>
    </w:p>
    <w:p w14:paraId="42B24CDC" w14:textId="77777777" w:rsidR="00F10C42" w:rsidRDefault="00F10C42" w:rsidP="00F10C42">
      <w:pPr>
        <w:spacing w:after="0" w:line="276" w:lineRule="auto"/>
        <w:rPr>
          <w:rFonts w:cs="Arial"/>
        </w:rPr>
      </w:pPr>
    </w:p>
    <w:p w14:paraId="2EDFD8B1" w14:textId="77777777" w:rsidR="00224354" w:rsidRDefault="00224354" w:rsidP="00F10C42">
      <w:pPr>
        <w:spacing w:after="0" w:line="276" w:lineRule="auto"/>
        <w:rPr>
          <w:rFonts w:cs="Arial"/>
        </w:rPr>
      </w:pPr>
    </w:p>
    <w:p w14:paraId="4D3B68D1" w14:textId="77777777" w:rsidR="00F10C42" w:rsidRDefault="00F10C42" w:rsidP="00F10C42">
      <w:pPr>
        <w:spacing w:after="0" w:line="276" w:lineRule="auto"/>
        <w:rPr>
          <w:rFonts w:cs="Arial"/>
        </w:rPr>
      </w:pPr>
    </w:p>
    <w:p w14:paraId="7B30EC0B" w14:textId="77777777" w:rsidR="00F10C42" w:rsidRDefault="00F10C42" w:rsidP="00F10C42">
      <w:pPr>
        <w:spacing w:after="0" w:line="276" w:lineRule="auto"/>
        <w:rPr>
          <w:rFonts w:cs="Arial"/>
        </w:rPr>
      </w:pPr>
    </w:p>
    <w:p w14:paraId="1EDC6533" w14:textId="77777777" w:rsidR="00F10C42" w:rsidRDefault="00F10C42" w:rsidP="00F10C42">
      <w:pPr>
        <w:spacing w:after="0" w:line="276" w:lineRule="auto"/>
        <w:rPr>
          <w:rFonts w:cs="Arial"/>
        </w:rPr>
      </w:pPr>
    </w:p>
    <w:p w14:paraId="08230B1B" w14:textId="77777777" w:rsidR="00F10C42" w:rsidRDefault="00F10C42" w:rsidP="00F10C42">
      <w:pPr>
        <w:spacing w:after="0" w:line="276" w:lineRule="auto"/>
        <w:rPr>
          <w:rFonts w:cs="Arial"/>
        </w:rPr>
      </w:pPr>
    </w:p>
    <w:p w14:paraId="5B0A3E2E" w14:textId="77777777" w:rsidR="00EB0D33" w:rsidRDefault="00EB0D33" w:rsidP="00F10C42">
      <w:pPr>
        <w:spacing w:after="0" w:line="276" w:lineRule="auto"/>
        <w:rPr>
          <w:rFonts w:cs="Arial"/>
        </w:rPr>
      </w:pPr>
    </w:p>
    <w:p w14:paraId="436DB96A" w14:textId="77777777" w:rsidR="00F10C42" w:rsidRDefault="00F10C42" w:rsidP="00F10C42">
      <w:pPr>
        <w:spacing w:after="0" w:line="276" w:lineRule="auto"/>
        <w:rPr>
          <w:rFonts w:cs="Arial"/>
        </w:rPr>
      </w:pPr>
    </w:p>
    <w:p w14:paraId="636EF099" w14:textId="77777777" w:rsidR="00F10C42" w:rsidRDefault="00F10C42" w:rsidP="00F10C42">
      <w:pPr>
        <w:spacing w:after="0" w:line="276" w:lineRule="auto"/>
        <w:rPr>
          <w:rFonts w:cs="Arial"/>
        </w:rPr>
      </w:pPr>
    </w:p>
    <w:p w14:paraId="21DB55A5" w14:textId="77777777" w:rsidR="00F10C42" w:rsidRPr="00B805E7" w:rsidRDefault="00F74844" w:rsidP="00F10C42">
      <w:pPr>
        <w:spacing w:after="0" w:line="276" w:lineRule="auto"/>
        <w:jc w:val="right"/>
        <w:rPr>
          <w:rFonts w:cs="Arial"/>
          <w:i/>
        </w:rPr>
      </w:pPr>
      <w:r w:rsidRPr="00B805E7">
        <w:rPr>
          <w:rFonts w:cs="Arial"/>
          <w:i/>
        </w:rPr>
        <w:t xml:space="preserve">Categoría 1: </w:t>
      </w:r>
    </w:p>
    <w:p w14:paraId="5206BA36" w14:textId="76715B60" w:rsidR="00F74844" w:rsidRPr="00B805E7" w:rsidRDefault="00F74844" w:rsidP="00F10C42">
      <w:pPr>
        <w:spacing w:after="0" w:line="276" w:lineRule="auto"/>
        <w:jc w:val="right"/>
        <w:rPr>
          <w:rFonts w:cs="Arial"/>
          <w:i/>
        </w:rPr>
      </w:pPr>
      <w:r w:rsidRPr="00B805E7">
        <w:rPr>
          <w:rFonts w:cs="Arial"/>
          <w:i/>
        </w:rPr>
        <w:t>Campaña general de comunicación institucional</w:t>
      </w:r>
    </w:p>
    <w:p w14:paraId="0C6D6EB8" w14:textId="77777777" w:rsidR="00F10C42" w:rsidRPr="00B805E7" w:rsidRDefault="00F10C42" w:rsidP="00F10C42">
      <w:pPr>
        <w:spacing w:after="0" w:line="276" w:lineRule="auto"/>
        <w:jc w:val="right"/>
        <w:rPr>
          <w:rFonts w:cs="Arial"/>
          <w:i/>
        </w:rPr>
      </w:pPr>
      <w:r w:rsidRPr="00B805E7">
        <w:rPr>
          <w:rFonts w:cs="Arial"/>
          <w:i/>
        </w:rPr>
        <w:t xml:space="preserve">Programa: </w:t>
      </w:r>
    </w:p>
    <w:p w14:paraId="67229BE1" w14:textId="5D3D35A6" w:rsidR="00F74844" w:rsidRPr="00B805E7" w:rsidRDefault="00F10C42" w:rsidP="00F10C42">
      <w:pPr>
        <w:spacing w:after="0" w:line="276" w:lineRule="auto"/>
        <w:jc w:val="right"/>
        <w:rPr>
          <w:rFonts w:cs="Arial"/>
          <w:i/>
        </w:rPr>
      </w:pPr>
      <w:r w:rsidRPr="00B805E7">
        <w:rPr>
          <w:rFonts w:cs="Arial"/>
          <w:i/>
        </w:rPr>
        <w:t>Campaña integral de comunicación 25 años Manos Abiertas</w:t>
      </w:r>
    </w:p>
    <w:p w14:paraId="7E1707D6" w14:textId="54948E42" w:rsidR="00EB0D33" w:rsidRPr="00B805E7" w:rsidRDefault="00F10C42" w:rsidP="00EB0D33">
      <w:pPr>
        <w:spacing w:after="0" w:line="276" w:lineRule="auto"/>
        <w:jc w:val="right"/>
        <w:rPr>
          <w:rFonts w:cs="Arial"/>
          <w:i/>
        </w:rPr>
      </w:pPr>
      <w:r w:rsidRPr="00B805E7">
        <w:rPr>
          <w:rFonts w:cs="Arial"/>
          <w:i/>
        </w:rPr>
        <w:t>I</w:t>
      </w:r>
      <w:r w:rsidR="00F74844" w:rsidRPr="00B805E7">
        <w:rPr>
          <w:rFonts w:cs="Arial"/>
          <w:i/>
        </w:rPr>
        <w:t>nstitución</w:t>
      </w:r>
      <w:r w:rsidRPr="00B805E7">
        <w:rPr>
          <w:rFonts w:cs="Arial"/>
          <w:i/>
        </w:rPr>
        <w:t xml:space="preserve">: </w:t>
      </w:r>
    </w:p>
    <w:p w14:paraId="35C30704" w14:textId="77ECABCD" w:rsidR="00F74844" w:rsidRDefault="00F10C42" w:rsidP="00F10C42">
      <w:pPr>
        <w:spacing w:after="0" w:line="276" w:lineRule="auto"/>
        <w:jc w:val="right"/>
        <w:rPr>
          <w:rFonts w:cs="Arial"/>
          <w:i/>
        </w:rPr>
      </w:pPr>
      <w:r w:rsidRPr="00B805E7">
        <w:rPr>
          <w:rFonts w:cs="Arial"/>
          <w:i/>
        </w:rPr>
        <w:t>Manos Abiertas</w:t>
      </w:r>
    </w:p>
    <w:p w14:paraId="56A65A30" w14:textId="46DEC0CC" w:rsidR="00B7199F" w:rsidRPr="00B805E7" w:rsidRDefault="00B7199F" w:rsidP="00F10C42">
      <w:pPr>
        <w:spacing w:after="0" w:line="276" w:lineRule="auto"/>
        <w:jc w:val="right"/>
        <w:rPr>
          <w:rFonts w:cs="Arial"/>
          <w:i/>
        </w:rPr>
      </w:pPr>
      <w:r>
        <w:rPr>
          <w:rFonts w:cs="Arial"/>
          <w:i/>
        </w:rPr>
        <w:t>Departamento:</w:t>
      </w:r>
    </w:p>
    <w:p w14:paraId="3210F64C" w14:textId="77777777" w:rsidR="00F10C42" w:rsidRPr="00B805E7" w:rsidRDefault="00F10C42" w:rsidP="00F10C42">
      <w:pPr>
        <w:spacing w:after="0" w:line="276" w:lineRule="auto"/>
        <w:jc w:val="right"/>
        <w:rPr>
          <w:rFonts w:cs="Arial"/>
          <w:i/>
        </w:rPr>
      </w:pPr>
      <w:r w:rsidRPr="00B805E7">
        <w:rPr>
          <w:rFonts w:cs="Arial"/>
          <w:i/>
        </w:rPr>
        <w:t>Área de Desarrollo Institucional y Fundraising de Manos Abiertas /</w:t>
      </w:r>
    </w:p>
    <w:p w14:paraId="592A56FC" w14:textId="4FC59DD8" w:rsidR="00F74844" w:rsidRPr="00B805E7" w:rsidRDefault="00F10C42" w:rsidP="00F10C42">
      <w:pPr>
        <w:spacing w:after="0" w:line="276" w:lineRule="auto"/>
        <w:jc w:val="right"/>
        <w:rPr>
          <w:rFonts w:cs="Arial"/>
          <w:i/>
        </w:rPr>
      </w:pPr>
      <w:r w:rsidRPr="00B805E7">
        <w:rPr>
          <w:rFonts w:cs="Arial"/>
          <w:i/>
        </w:rPr>
        <w:t xml:space="preserve"> Agencia de publicidad Perrochaval</w:t>
      </w:r>
    </w:p>
    <w:p w14:paraId="18EF69E2" w14:textId="77777777" w:rsidR="00F10C42" w:rsidRPr="00B805E7" w:rsidRDefault="00F10C42" w:rsidP="00F10C42">
      <w:pPr>
        <w:spacing w:after="0" w:line="276" w:lineRule="auto"/>
        <w:jc w:val="right"/>
        <w:rPr>
          <w:rFonts w:cs="Arial"/>
          <w:i/>
        </w:rPr>
      </w:pPr>
      <w:r w:rsidRPr="00B805E7">
        <w:rPr>
          <w:rFonts w:cs="Arial"/>
          <w:i/>
        </w:rPr>
        <w:t xml:space="preserve">Responsables del plan de comunicación: </w:t>
      </w:r>
    </w:p>
    <w:p w14:paraId="4857F682" w14:textId="33BDB29B" w:rsidR="00F74844" w:rsidRPr="00B805E7" w:rsidRDefault="00F10C42" w:rsidP="00F10C42">
      <w:pPr>
        <w:spacing w:after="0" w:line="276" w:lineRule="auto"/>
        <w:jc w:val="right"/>
        <w:rPr>
          <w:rFonts w:cs="Arial"/>
          <w:i/>
        </w:rPr>
      </w:pPr>
      <w:r w:rsidRPr="00B805E7">
        <w:rPr>
          <w:rFonts w:cs="Arial"/>
          <w:i/>
        </w:rPr>
        <w:t>Lic. Natalia Muiño y Lic. Malvina Bertello</w:t>
      </w:r>
    </w:p>
    <w:p w14:paraId="4CB4D1BE" w14:textId="77777777" w:rsidR="00F10C42" w:rsidRPr="00B805E7" w:rsidRDefault="00F10C42" w:rsidP="00F10C42">
      <w:pPr>
        <w:spacing w:after="0" w:line="276" w:lineRule="auto"/>
        <w:jc w:val="right"/>
        <w:rPr>
          <w:rFonts w:cs="Arial"/>
          <w:i/>
        </w:rPr>
      </w:pPr>
      <w:r w:rsidRPr="00B805E7">
        <w:rPr>
          <w:rFonts w:cs="Arial"/>
          <w:i/>
        </w:rPr>
        <w:t xml:space="preserve">Twitt: </w:t>
      </w:r>
    </w:p>
    <w:p w14:paraId="6618B73E" w14:textId="4FDF52F8" w:rsidR="00F74844" w:rsidRPr="00B805E7" w:rsidRDefault="00F10C42" w:rsidP="00F10C42">
      <w:pPr>
        <w:spacing w:after="0" w:line="276" w:lineRule="auto"/>
        <w:jc w:val="right"/>
        <w:rPr>
          <w:rFonts w:cs="Arial"/>
          <w:i/>
        </w:rPr>
      </w:pPr>
      <w:r w:rsidRPr="00B805E7">
        <w:rPr>
          <w:rFonts w:cs="Arial"/>
          <w:i/>
        </w:rPr>
        <w:t>Recaudación de fondos y posicionamiento de Manos Abiertas</w:t>
      </w:r>
    </w:p>
    <w:p w14:paraId="42151559" w14:textId="77777777" w:rsidR="00F74844" w:rsidRPr="00B805E7" w:rsidRDefault="00F74844">
      <w:pPr>
        <w:rPr>
          <w:rFonts w:cs="Arial"/>
          <w:b/>
          <w:i/>
        </w:rPr>
      </w:pPr>
      <w:r w:rsidRPr="00B805E7">
        <w:rPr>
          <w:rFonts w:cs="Arial"/>
          <w:b/>
          <w:i/>
        </w:rPr>
        <w:br w:type="page"/>
      </w:r>
    </w:p>
    <w:p w14:paraId="4B6F0500" w14:textId="77777777" w:rsidR="00C74681" w:rsidRDefault="00C74681" w:rsidP="004163C7">
      <w:pPr>
        <w:spacing w:before="120" w:after="0" w:line="276" w:lineRule="auto"/>
        <w:jc w:val="both"/>
        <w:rPr>
          <w:rFonts w:cs="Arial"/>
          <w:b/>
        </w:rPr>
      </w:pPr>
    </w:p>
    <w:p w14:paraId="5D3ABCCF" w14:textId="77777777" w:rsidR="00A20CAF" w:rsidRPr="001D00DC" w:rsidRDefault="00A20CAF" w:rsidP="001D00DC">
      <w:pPr>
        <w:pStyle w:val="Prrafodelista"/>
        <w:numPr>
          <w:ilvl w:val="0"/>
          <w:numId w:val="1"/>
        </w:numPr>
        <w:spacing w:before="120" w:after="0" w:line="276" w:lineRule="auto"/>
        <w:jc w:val="both"/>
        <w:rPr>
          <w:rFonts w:cs="Arial"/>
          <w:b/>
          <w:sz w:val="24"/>
        </w:rPr>
      </w:pPr>
      <w:r w:rsidRPr="001D00DC">
        <w:rPr>
          <w:rFonts w:cs="Arial"/>
          <w:b/>
          <w:sz w:val="24"/>
        </w:rPr>
        <w:t>Introducción</w:t>
      </w:r>
    </w:p>
    <w:p w14:paraId="316A3D19" w14:textId="77777777" w:rsidR="00D35633" w:rsidRDefault="00D35633" w:rsidP="00B63E38">
      <w:pPr>
        <w:spacing w:before="120" w:after="0" w:line="276" w:lineRule="auto"/>
        <w:jc w:val="both"/>
        <w:rPr>
          <w:rFonts w:eastAsia="Calibri"/>
        </w:rPr>
      </w:pPr>
    </w:p>
    <w:p w14:paraId="53B6B123" w14:textId="77777777" w:rsidR="00A20CAF" w:rsidRPr="00956992" w:rsidRDefault="00A20CAF" w:rsidP="00B63E38">
      <w:pPr>
        <w:spacing w:before="120" w:after="0" w:line="276" w:lineRule="auto"/>
        <w:jc w:val="both"/>
        <w:rPr>
          <w:rFonts w:eastAsia="Calibri"/>
        </w:rPr>
      </w:pPr>
      <w:r w:rsidRPr="00956992">
        <w:rPr>
          <w:rFonts w:eastAsia="Calibri"/>
        </w:rPr>
        <w:t>Manos Abiertas es una fundación presente en gran parte del país que ayuda a más de 9000 personas en situación de pobreza, dolor y soledad. Tiene 10 delegaciones ubicadas en: Buenos Aires, Córdoba, San Juan, Entre Ríos, Chaco, Salta, Mar del Plata, Jujuy, Santa Fe y Neuquén.</w:t>
      </w:r>
    </w:p>
    <w:p w14:paraId="22B66961" w14:textId="2BD58498" w:rsidR="00A26BA3" w:rsidRPr="007F7EFF" w:rsidRDefault="00A20CAF" w:rsidP="00B63E38">
      <w:pPr>
        <w:spacing w:before="120" w:after="0" w:line="276" w:lineRule="auto"/>
        <w:jc w:val="both"/>
        <w:rPr>
          <w:rFonts w:eastAsia="Calibri" w:cs="Arial"/>
          <w:color w:val="000000" w:themeColor="text1"/>
        </w:rPr>
      </w:pPr>
      <w:r w:rsidRPr="007F7EFF">
        <w:rPr>
          <w:rFonts w:eastAsia="Calibri" w:cs="Arial"/>
          <w:color w:val="000000" w:themeColor="text1"/>
        </w:rPr>
        <w:t xml:space="preserve">En Argentina lleva adelante 63 obras gracias a las donaciones y </w:t>
      </w:r>
      <w:r w:rsidR="00A26BA3" w:rsidRPr="007F7EFF">
        <w:rPr>
          <w:rFonts w:eastAsia="Calibri" w:cs="Arial"/>
          <w:color w:val="000000" w:themeColor="text1"/>
        </w:rPr>
        <w:t xml:space="preserve">al trabajo de más de 2000 </w:t>
      </w:r>
      <w:r w:rsidR="00722EBB" w:rsidRPr="007F7EFF">
        <w:rPr>
          <w:rFonts w:eastAsia="Calibri" w:cs="Arial"/>
          <w:color w:val="000000" w:themeColor="text1"/>
        </w:rPr>
        <w:t>voluntario</w:t>
      </w:r>
      <w:r w:rsidR="00722EBB" w:rsidRPr="007F7EFF">
        <w:rPr>
          <w:rFonts w:eastAsia="Calibri" w:cs="Arial"/>
          <w:color w:val="000000" w:themeColor="text1"/>
        </w:rPr>
        <w:t>s</w:t>
      </w:r>
      <w:r w:rsidR="00A26BA3" w:rsidRPr="007F7EFF">
        <w:rPr>
          <w:rFonts w:eastAsia="Calibri" w:cs="Arial"/>
          <w:color w:val="000000" w:themeColor="text1"/>
        </w:rPr>
        <w:t>; que de un modo gratuito, organizado y comprometido se empeñan en mejorar y transformar las condiciones de vida de los más necesitados.</w:t>
      </w:r>
    </w:p>
    <w:p w14:paraId="4AF563A9" w14:textId="615069F5" w:rsidR="00A20CAF" w:rsidRPr="00956992" w:rsidRDefault="00370543" w:rsidP="00B63E38">
      <w:pPr>
        <w:spacing w:before="120" w:after="0" w:line="276" w:lineRule="auto"/>
        <w:jc w:val="both"/>
        <w:rPr>
          <w:rFonts w:eastAsia="Calibri"/>
        </w:rPr>
      </w:pPr>
      <w:r>
        <w:rPr>
          <w:rFonts w:eastAsia="Calibri"/>
        </w:rPr>
        <w:t>Sus obras abarcan siete</w:t>
      </w:r>
      <w:r w:rsidR="00A20CAF" w:rsidRPr="00956992">
        <w:rPr>
          <w:rFonts w:eastAsia="Calibri"/>
        </w:rPr>
        <w:t xml:space="preserve"> dimensiones solidarias:</w:t>
      </w:r>
    </w:p>
    <w:p w14:paraId="42FD37CA" w14:textId="77777777" w:rsidR="00A20CAF" w:rsidRPr="008940CB" w:rsidRDefault="00A20CAF" w:rsidP="00B633B6">
      <w:pPr>
        <w:pStyle w:val="Prrafodelista"/>
        <w:numPr>
          <w:ilvl w:val="0"/>
          <w:numId w:val="10"/>
        </w:numPr>
        <w:spacing w:after="0" w:line="276" w:lineRule="auto"/>
        <w:ind w:left="426" w:hanging="284"/>
        <w:jc w:val="both"/>
        <w:rPr>
          <w:rFonts w:eastAsia="Calibri"/>
        </w:rPr>
      </w:pPr>
      <w:r w:rsidRPr="008940CB">
        <w:rPr>
          <w:rFonts w:eastAsia="Calibri"/>
        </w:rPr>
        <w:t>HOGARES de niños, ancianos, personas en situación de calle y desamparo.</w:t>
      </w:r>
    </w:p>
    <w:p w14:paraId="075221B8" w14:textId="77777777" w:rsidR="00A20CAF" w:rsidRPr="008940CB" w:rsidRDefault="00A20CAF" w:rsidP="00B633B6">
      <w:pPr>
        <w:pStyle w:val="Prrafodelista"/>
        <w:numPr>
          <w:ilvl w:val="0"/>
          <w:numId w:val="10"/>
        </w:numPr>
        <w:spacing w:after="0" w:line="276" w:lineRule="auto"/>
        <w:ind w:left="426" w:hanging="284"/>
        <w:jc w:val="both"/>
        <w:rPr>
          <w:rFonts w:eastAsia="Calibri"/>
        </w:rPr>
      </w:pPr>
      <w:r w:rsidRPr="008940CB">
        <w:rPr>
          <w:rFonts w:eastAsia="Calibri"/>
        </w:rPr>
        <w:t>EDUCACIÓN, apoyo escolar, becas, programas educativos, talleres de oficios formativos y culturales.</w:t>
      </w:r>
    </w:p>
    <w:p w14:paraId="74E44172" w14:textId="77777777" w:rsidR="00A20CAF" w:rsidRPr="008940CB" w:rsidRDefault="00A20CAF" w:rsidP="00B633B6">
      <w:pPr>
        <w:pStyle w:val="Prrafodelista"/>
        <w:numPr>
          <w:ilvl w:val="0"/>
          <w:numId w:val="10"/>
        </w:numPr>
        <w:spacing w:after="0" w:line="276" w:lineRule="auto"/>
        <w:ind w:left="426" w:hanging="284"/>
        <w:jc w:val="both"/>
        <w:rPr>
          <w:rFonts w:eastAsia="Calibri"/>
        </w:rPr>
      </w:pPr>
      <w:r w:rsidRPr="008940CB">
        <w:rPr>
          <w:rFonts w:eastAsia="Calibri"/>
        </w:rPr>
        <w:t>SALUD, propuestas integrales al servicio de la salud mental, incentivar a continuar tratamientos de enfermedades crónicas, fortaleciendo vínculos familiares y redes comunitarias.</w:t>
      </w:r>
    </w:p>
    <w:p w14:paraId="73AF95B1" w14:textId="77777777" w:rsidR="00A20CAF" w:rsidRPr="008940CB" w:rsidRDefault="00A20CAF" w:rsidP="00B633B6">
      <w:pPr>
        <w:pStyle w:val="Prrafodelista"/>
        <w:numPr>
          <w:ilvl w:val="0"/>
          <w:numId w:val="10"/>
        </w:numPr>
        <w:spacing w:after="0" w:line="276" w:lineRule="auto"/>
        <w:ind w:left="426" w:hanging="284"/>
        <w:jc w:val="both"/>
        <w:rPr>
          <w:rFonts w:eastAsia="Calibri"/>
        </w:rPr>
      </w:pPr>
      <w:r w:rsidRPr="008940CB">
        <w:rPr>
          <w:rFonts w:eastAsia="Calibri"/>
        </w:rPr>
        <w:t>CUIDADOS PALIATIVOS integrales a personas con escasos recursos y enfermedad terminal en su fase final.</w:t>
      </w:r>
    </w:p>
    <w:p w14:paraId="320E9B11" w14:textId="77777777" w:rsidR="00A20CAF" w:rsidRPr="008940CB" w:rsidRDefault="00A20CAF" w:rsidP="00B633B6">
      <w:pPr>
        <w:pStyle w:val="Prrafodelista"/>
        <w:numPr>
          <w:ilvl w:val="0"/>
          <w:numId w:val="10"/>
        </w:numPr>
        <w:spacing w:after="0" w:line="276" w:lineRule="auto"/>
        <w:ind w:left="426" w:hanging="284"/>
        <w:jc w:val="both"/>
        <w:rPr>
          <w:rFonts w:eastAsia="Calibri"/>
        </w:rPr>
      </w:pPr>
      <w:r w:rsidRPr="008940CB">
        <w:rPr>
          <w:rFonts w:eastAsia="Calibri"/>
        </w:rPr>
        <w:t>PROMOCIÓN SOCIAL en comunidades y familias por la desocupación o extrema pobreza.</w:t>
      </w:r>
    </w:p>
    <w:p w14:paraId="755FA713" w14:textId="77777777" w:rsidR="00A20CAF" w:rsidRPr="008940CB" w:rsidRDefault="00A20CAF" w:rsidP="00B633B6">
      <w:pPr>
        <w:pStyle w:val="Prrafodelista"/>
        <w:numPr>
          <w:ilvl w:val="0"/>
          <w:numId w:val="10"/>
        </w:numPr>
        <w:spacing w:after="0" w:line="276" w:lineRule="auto"/>
        <w:ind w:left="426" w:hanging="284"/>
        <w:jc w:val="both"/>
        <w:rPr>
          <w:rFonts w:eastAsia="Calibri"/>
        </w:rPr>
      </w:pPr>
      <w:r w:rsidRPr="008940CB">
        <w:rPr>
          <w:rFonts w:eastAsia="Calibri"/>
        </w:rPr>
        <w:t>SOLEDAD, visitas a personas que sufren soledad creando una relación de confianza y amistad.</w:t>
      </w:r>
    </w:p>
    <w:p w14:paraId="7199842D" w14:textId="77777777" w:rsidR="00A20CAF" w:rsidRPr="008940CB" w:rsidRDefault="00A20CAF" w:rsidP="00B633B6">
      <w:pPr>
        <w:pStyle w:val="Prrafodelista"/>
        <w:numPr>
          <w:ilvl w:val="0"/>
          <w:numId w:val="10"/>
        </w:numPr>
        <w:spacing w:after="0" w:line="276" w:lineRule="auto"/>
        <w:ind w:left="426" w:hanging="284"/>
        <w:jc w:val="both"/>
        <w:rPr>
          <w:rFonts w:eastAsia="Calibri"/>
        </w:rPr>
      </w:pPr>
      <w:r w:rsidRPr="008940CB">
        <w:rPr>
          <w:rFonts w:eastAsia="Calibri"/>
        </w:rPr>
        <w:t>ESPIRITUALIDAD, ejercicios espirituales destinados a personas con menos recursos.</w:t>
      </w:r>
    </w:p>
    <w:p w14:paraId="2970B15A" w14:textId="77777777" w:rsidR="00956992" w:rsidRPr="00956992" w:rsidRDefault="00956992" w:rsidP="00B63E38">
      <w:pPr>
        <w:spacing w:before="120" w:after="0" w:line="276" w:lineRule="auto"/>
        <w:jc w:val="both"/>
        <w:rPr>
          <w:rFonts w:eastAsia="Calibri"/>
        </w:rPr>
      </w:pPr>
      <w:r w:rsidRPr="00956992">
        <w:rPr>
          <w:rFonts w:eastAsia="Calibri"/>
        </w:rPr>
        <w:t xml:space="preserve">Como institución </w:t>
      </w:r>
      <w:r>
        <w:rPr>
          <w:rFonts w:eastAsia="Calibri"/>
        </w:rPr>
        <w:t>se propone</w:t>
      </w:r>
      <w:r w:rsidRPr="00956992">
        <w:rPr>
          <w:rFonts w:eastAsia="Calibri"/>
        </w:rPr>
        <w:t xml:space="preserve"> el desafío de servir, promover y dignificar a los más necesitados a través de </w:t>
      </w:r>
      <w:r w:rsidR="004163C7">
        <w:rPr>
          <w:rFonts w:eastAsia="Calibri"/>
        </w:rPr>
        <w:t xml:space="preserve">obras y </w:t>
      </w:r>
      <w:r w:rsidRPr="00956992">
        <w:rPr>
          <w:rFonts w:eastAsia="Calibri"/>
        </w:rPr>
        <w:t>programas</w:t>
      </w:r>
      <w:r w:rsidR="004163C7">
        <w:rPr>
          <w:rFonts w:eastAsia="Calibri"/>
        </w:rPr>
        <w:t>;</w:t>
      </w:r>
      <w:r>
        <w:rPr>
          <w:rFonts w:eastAsia="Calibri"/>
        </w:rPr>
        <w:t xml:space="preserve"> </w:t>
      </w:r>
      <w:r w:rsidRPr="00956992">
        <w:rPr>
          <w:rFonts w:eastAsia="Calibri"/>
        </w:rPr>
        <w:t>actuando en espacios que están desatendidos e ignorados en la so</w:t>
      </w:r>
      <w:r w:rsidR="004163C7">
        <w:rPr>
          <w:rFonts w:eastAsia="Calibri"/>
        </w:rPr>
        <w:t>ciedad.</w:t>
      </w:r>
      <w:r w:rsidRPr="00956992">
        <w:rPr>
          <w:rFonts w:eastAsia="Calibri"/>
        </w:rPr>
        <w:t xml:space="preserve"> </w:t>
      </w:r>
    </w:p>
    <w:p w14:paraId="63509F09" w14:textId="77777777" w:rsidR="00956992" w:rsidRPr="00956992" w:rsidRDefault="00956992" w:rsidP="00B63E38">
      <w:pPr>
        <w:spacing w:before="120" w:after="0" w:line="276" w:lineRule="auto"/>
        <w:jc w:val="both"/>
        <w:rPr>
          <w:rFonts w:eastAsia="Calibri"/>
        </w:rPr>
      </w:pPr>
      <w:r>
        <w:rPr>
          <w:rFonts w:eastAsia="Calibri"/>
        </w:rPr>
        <w:t>E</w:t>
      </w:r>
      <w:r w:rsidR="00B63E38">
        <w:rPr>
          <w:rFonts w:eastAsia="Calibri"/>
        </w:rPr>
        <w:t>n</w:t>
      </w:r>
      <w:r>
        <w:rPr>
          <w:rFonts w:eastAsia="Calibri"/>
        </w:rPr>
        <w:t xml:space="preserve"> Córdoba está presente desde el año 2001</w:t>
      </w:r>
      <w:r w:rsidR="00C74681">
        <w:rPr>
          <w:rFonts w:eastAsia="Calibri"/>
        </w:rPr>
        <w:t xml:space="preserve"> y cuenta</w:t>
      </w:r>
      <w:r w:rsidR="004163C7">
        <w:rPr>
          <w:rFonts w:eastAsia="Calibri"/>
        </w:rPr>
        <w:t xml:space="preserve"> con </w:t>
      </w:r>
      <w:r w:rsidRPr="00956992">
        <w:rPr>
          <w:rFonts w:eastAsia="Calibri"/>
        </w:rPr>
        <w:t xml:space="preserve">11 </w:t>
      </w:r>
      <w:r w:rsidR="004163C7">
        <w:rPr>
          <w:rFonts w:eastAsia="Calibri"/>
        </w:rPr>
        <w:t>obras</w:t>
      </w:r>
      <w:r w:rsidRPr="00956992">
        <w:rPr>
          <w:rFonts w:eastAsia="Calibri"/>
        </w:rPr>
        <w:t xml:space="preserve"> donde </w:t>
      </w:r>
      <w:r w:rsidR="004163C7">
        <w:rPr>
          <w:rFonts w:eastAsia="Calibri"/>
        </w:rPr>
        <w:t xml:space="preserve">se </w:t>
      </w:r>
      <w:r w:rsidRPr="00956992">
        <w:rPr>
          <w:rFonts w:eastAsia="Calibri"/>
        </w:rPr>
        <w:t>acompaña</w:t>
      </w:r>
      <w:r w:rsidR="00C74681">
        <w:rPr>
          <w:rFonts w:eastAsia="Calibri"/>
        </w:rPr>
        <w:t xml:space="preserve"> mensualmente a más de 70</w:t>
      </w:r>
      <w:r w:rsidRPr="00956992">
        <w:rPr>
          <w:rFonts w:eastAsia="Calibri"/>
        </w:rPr>
        <w:t>0  beneficiarios entre niños, adultos, ancianos, enfermos y familias</w:t>
      </w:r>
      <w:r w:rsidR="00B63E38">
        <w:rPr>
          <w:rFonts w:eastAsia="Calibri"/>
        </w:rPr>
        <w:t>;</w:t>
      </w:r>
      <w:r w:rsidR="004163C7">
        <w:rPr>
          <w:rFonts w:eastAsia="Calibri"/>
        </w:rPr>
        <w:t xml:space="preserve"> que además de sus problemáticas particulares,</w:t>
      </w:r>
      <w:r w:rsidR="004163C7" w:rsidRPr="00956992">
        <w:rPr>
          <w:rFonts w:eastAsia="Calibri"/>
        </w:rPr>
        <w:t xml:space="preserve"> se encuentran solos.</w:t>
      </w:r>
    </w:p>
    <w:p w14:paraId="26F21834" w14:textId="77777777" w:rsidR="00956992" w:rsidRDefault="00956992" w:rsidP="00B63E38">
      <w:pPr>
        <w:spacing w:before="120" w:after="0" w:line="276" w:lineRule="auto"/>
        <w:jc w:val="both"/>
        <w:rPr>
          <w:rFonts w:eastAsia="Calibri"/>
        </w:rPr>
      </w:pPr>
      <w:r w:rsidRPr="00956992">
        <w:rPr>
          <w:rFonts w:eastAsia="Calibri"/>
        </w:rPr>
        <w:t>A continuación especificamos las obras que lleva</w:t>
      </w:r>
      <w:r w:rsidR="00B63E38">
        <w:rPr>
          <w:rFonts w:eastAsia="Calibri"/>
        </w:rPr>
        <w:t>n</w:t>
      </w:r>
      <w:r w:rsidRPr="00956992">
        <w:rPr>
          <w:rFonts w:eastAsia="Calibri"/>
        </w:rPr>
        <w:t xml:space="preserve"> adelante en Córdoba y el detalle de los beneficiarios asistidos y acompañados en cada una de ella:</w:t>
      </w:r>
    </w:p>
    <w:p w14:paraId="30974700" w14:textId="77777777" w:rsidR="00C74681" w:rsidRDefault="00C74681" w:rsidP="004163C7">
      <w:pPr>
        <w:spacing w:before="120" w:after="0" w:line="276" w:lineRule="auto"/>
        <w:rPr>
          <w:rFonts w:eastAsia="Calibri"/>
        </w:rPr>
      </w:pPr>
    </w:p>
    <w:tbl>
      <w:tblPr>
        <w:tblStyle w:val="Tablaconcuadrcula"/>
        <w:tblW w:w="8890" w:type="dxa"/>
        <w:tblLayout w:type="fixed"/>
        <w:tblLook w:val="04A0" w:firstRow="1" w:lastRow="0" w:firstColumn="1" w:lastColumn="0" w:noHBand="0" w:noVBand="1"/>
      </w:tblPr>
      <w:tblGrid>
        <w:gridCol w:w="1647"/>
        <w:gridCol w:w="4129"/>
        <w:gridCol w:w="2157"/>
        <w:gridCol w:w="957"/>
      </w:tblGrid>
      <w:tr w:rsidR="00C74681" w:rsidRPr="009D6052" w14:paraId="299B3996" w14:textId="77777777" w:rsidTr="00A26BA3">
        <w:trPr>
          <w:trHeight w:val="354"/>
        </w:trPr>
        <w:tc>
          <w:tcPr>
            <w:tcW w:w="1647" w:type="dxa"/>
            <w:vAlign w:val="center"/>
          </w:tcPr>
          <w:p w14:paraId="368BA91C" w14:textId="77777777" w:rsidR="00C74681" w:rsidRPr="009D6052" w:rsidRDefault="00C74681" w:rsidP="006F0EA6">
            <w:pPr>
              <w:pStyle w:val="Default"/>
              <w:jc w:val="center"/>
              <w:rPr>
                <w:rFonts w:asciiTheme="minorHAnsi" w:eastAsia="Times New Roman" w:hAnsiTheme="minorHAnsi" w:cs="Arial"/>
                <w:b/>
                <w:color w:val="auto"/>
                <w:sz w:val="22"/>
                <w:szCs w:val="22"/>
                <w:lang w:val="es-ES" w:eastAsia="es-ES"/>
              </w:rPr>
            </w:pPr>
            <w:r w:rsidRPr="009D6052">
              <w:rPr>
                <w:rFonts w:asciiTheme="minorHAnsi" w:eastAsia="Times New Roman" w:hAnsiTheme="minorHAnsi" w:cs="Arial"/>
                <w:b/>
                <w:color w:val="auto"/>
                <w:sz w:val="22"/>
                <w:szCs w:val="22"/>
                <w:lang w:val="es-ES" w:eastAsia="es-ES"/>
              </w:rPr>
              <w:t>Obra</w:t>
            </w:r>
          </w:p>
        </w:tc>
        <w:tc>
          <w:tcPr>
            <w:tcW w:w="4129" w:type="dxa"/>
            <w:vAlign w:val="center"/>
          </w:tcPr>
          <w:p w14:paraId="26E37668" w14:textId="77777777" w:rsidR="00C74681" w:rsidRPr="009D6052" w:rsidRDefault="00C74681" w:rsidP="006F0EA6">
            <w:pPr>
              <w:pStyle w:val="Default"/>
              <w:jc w:val="center"/>
              <w:rPr>
                <w:rFonts w:asciiTheme="minorHAnsi" w:eastAsia="Times New Roman" w:hAnsiTheme="minorHAnsi" w:cs="Arial"/>
                <w:b/>
                <w:color w:val="auto"/>
                <w:sz w:val="22"/>
                <w:szCs w:val="22"/>
                <w:lang w:val="es-ES" w:eastAsia="es-ES"/>
              </w:rPr>
            </w:pPr>
            <w:r w:rsidRPr="009D6052">
              <w:rPr>
                <w:rFonts w:asciiTheme="minorHAnsi" w:eastAsia="Times New Roman" w:hAnsiTheme="minorHAnsi" w:cs="Arial"/>
                <w:b/>
                <w:color w:val="auto"/>
                <w:sz w:val="22"/>
                <w:szCs w:val="22"/>
                <w:lang w:val="es-ES" w:eastAsia="es-ES"/>
              </w:rPr>
              <w:t>Descripción</w:t>
            </w:r>
          </w:p>
        </w:tc>
        <w:tc>
          <w:tcPr>
            <w:tcW w:w="2157" w:type="dxa"/>
            <w:vAlign w:val="center"/>
          </w:tcPr>
          <w:p w14:paraId="7F424872" w14:textId="77777777" w:rsidR="00C74681" w:rsidRPr="009D6052" w:rsidRDefault="00C74681" w:rsidP="006F0EA6">
            <w:pPr>
              <w:jc w:val="center"/>
              <w:rPr>
                <w:rFonts w:cs="Arial"/>
                <w:b/>
              </w:rPr>
            </w:pPr>
            <w:r w:rsidRPr="009D6052">
              <w:rPr>
                <w:rFonts w:cs="Arial"/>
                <w:b/>
              </w:rPr>
              <w:t>Beneficiarios</w:t>
            </w:r>
          </w:p>
        </w:tc>
        <w:tc>
          <w:tcPr>
            <w:tcW w:w="957" w:type="dxa"/>
            <w:vAlign w:val="center"/>
          </w:tcPr>
          <w:p w14:paraId="2CE2475C" w14:textId="77777777" w:rsidR="00FA369A" w:rsidRDefault="00FA369A" w:rsidP="006F0EA6">
            <w:pPr>
              <w:jc w:val="center"/>
              <w:rPr>
                <w:rFonts w:cs="Arial"/>
                <w:b/>
              </w:rPr>
            </w:pPr>
            <w:r w:rsidRPr="00FA369A">
              <w:rPr>
                <w:rFonts w:cs="Arial"/>
                <w:b/>
              </w:rPr>
              <w:t>Perma</w:t>
            </w:r>
          </w:p>
          <w:p w14:paraId="7FD85754" w14:textId="77777777" w:rsidR="00C74681" w:rsidRPr="00FA369A" w:rsidRDefault="00FA369A" w:rsidP="006F0EA6">
            <w:pPr>
              <w:jc w:val="center"/>
              <w:rPr>
                <w:rFonts w:cs="Arial"/>
                <w:b/>
              </w:rPr>
            </w:pPr>
            <w:r w:rsidRPr="00FA369A">
              <w:rPr>
                <w:rFonts w:cs="Arial"/>
                <w:b/>
              </w:rPr>
              <w:t>nencia</w:t>
            </w:r>
            <w:r w:rsidR="00C74681" w:rsidRPr="00FA369A">
              <w:rPr>
                <w:rFonts w:cs="Arial"/>
                <w:b/>
              </w:rPr>
              <w:t xml:space="preserve"> </w:t>
            </w:r>
          </w:p>
        </w:tc>
      </w:tr>
      <w:tr w:rsidR="00C74681" w:rsidRPr="009D6052" w14:paraId="48BD46A1" w14:textId="77777777" w:rsidTr="00A26BA3">
        <w:trPr>
          <w:trHeight w:val="668"/>
        </w:trPr>
        <w:tc>
          <w:tcPr>
            <w:tcW w:w="1647" w:type="dxa"/>
            <w:vAlign w:val="center"/>
          </w:tcPr>
          <w:p w14:paraId="42FD03F0"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Casa de la Bondad</w:t>
            </w:r>
          </w:p>
        </w:tc>
        <w:tc>
          <w:tcPr>
            <w:tcW w:w="4129"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3803"/>
            </w:tblGrid>
            <w:tr w:rsidR="00C74681" w:rsidRPr="00A26BA3" w14:paraId="5A01D97C" w14:textId="77777777" w:rsidTr="00FA369A">
              <w:trPr>
                <w:trHeight w:val="465"/>
              </w:trPr>
              <w:tc>
                <w:tcPr>
                  <w:tcW w:w="3803" w:type="dxa"/>
                  <w:vAlign w:val="center"/>
                </w:tcPr>
                <w:p w14:paraId="7F8CDCDC" w14:textId="77777777" w:rsidR="00C74681" w:rsidRPr="00A26BA3" w:rsidRDefault="00C74681" w:rsidP="006F0EA6">
                  <w:pPr>
                    <w:autoSpaceDE w:val="0"/>
                    <w:autoSpaceDN w:val="0"/>
                    <w:adjustRightInd w:val="0"/>
                    <w:rPr>
                      <w:rFonts w:ascii="Calibri" w:hAnsi="Calibri" w:cs="Calibri"/>
                      <w:color w:val="000000"/>
                      <w:sz w:val="20"/>
                      <w:szCs w:val="20"/>
                    </w:rPr>
                  </w:pPr>
                  <w:r w:rsidRPr="00A26BA3">
                    <w:rPr>
                      <w:rFonts w:ascii="Calibri" w:hAnsi="Calibri" w:cs="Calibri"/>
                      <w:color w:val="000000"/>
                      <w:sz w:val="20"/>
                      <w:szCs w:val="20"/>
                    </w:rPr>
                    <w:t xml:space="preserve">Hogar de cuidados paliativos para enfermos terminales en fase final. </w:t>
                  </w:r>
                </w:p>
              </w:tc>
            </w:tr>
          </w:tbl>
          <w:p w14:paraId="140143BD" w14:textId="77777777" w:rsidR="00C74681" w:rsidRPr="00A26BA3" w:rsidRDefault="00C74681" w:rsidP="006F0EA6">
            <w:pPr>
              <w:pStyle w:val="Default"/>
              <w:rPr>
                <w:rFonts w:asciiTheme="minorHAnsi" w:eastAsia="Times New Roman" w:hAnsiTheme="minorHAnsi" w:cs="Arial"/>
                <w:color w:val="auto"/>
                <w:sz w:val="20"/>
                <w:szCs w:val="20"/>
                <w:lang w:val="es-ES" w:eastAsia="es-ES"/>
              </w:rPr>
            </w:pPr>
          </w:p>
        </w:tc>
        <w:tc>
          <w:tcPr>
            <w:tcW w:w="2157" w:type="dxa"/>
            <w:vAlign w:val="center"/>
          </w:tcPr>
          <w:p w14:paraId="0F906D66" w14:textId="77777777" w:rsidR="00C74681" w:rsidRPr="00A26BA3" w:rsidRDefault="00C74681" w:rsidP="006F0EA6">
            <w:pPr>
              <w:jc w:val="center"/>
              <w:rPr>
                <w:rFonts w:cs="Arial"/>
                <w:sz w:val="20"/>
                <w:szCs w:val="20"/>
              </w:rPr>
            </w:pPr>
            <w:r w:rsidRPr="00A26BA3">
              <w:rPr>
                <w:rFonts w:cs="Arial"/>
                <w:sz w:val="20"/>
                <w:szCs w:val="20"/>
              </w:rPr>
              <w:t>14 enfermos terminales</w:t>
            </w:r>
          </w:p>
        </w:tc>
        <w:tc>
          <w:tcPr>
            <w:tcW w:w="957" w:type="dxa"/>
            <w:vAlign w:val="center"/>
          </w:tcPr>
          <w:p w14:paraId="32C19D53"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17 años (2001)</w:t>
            </w:r>
          </w:p>
        </w:tc>
      </w:tr>
      <w:tr w:rsidR="00C74681" w:rsidRPr="009D6052" w14:paraId="7A4F3296" w14:textId="77777777" w:rsidTr="00A26BA3">
        <w:trPr>
          <w:trHeight w:val="723"/>
        </w:trPr>
        <w:tc>
          <w:tcPr>
            <w:tcW w:w="1647" w:type="dxa"/>
            <w:vAlign w:val="center"/>
          </w:tcPr>
          <w:p w14:paraId="204B6149"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lastRenderedPageBreak/>
              <w:t>Madre Teresa</w:t>
            </w:r>
          </w:p>
        </w:tc>
        <w:tc>
          <w:tcPr>
            <w:tcW w:w="4129" w:type="dxa"/>
            <w:vAlign w:val="center"/>
          </w:tcPr>
          <w:p w14:paraId="06DFFC59" w14:textId="77777777" w:rsidR="00C74681" w:rsidRPr="00A26BA3" w:rsidRDefault="00C74681" w:rsidP="006F0EA6">
            <w:pPr>
              <w:pStyle w:val="Default"/>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Acompaña y visita semanalmente a personas solas, especialmente enfermos y adultos mayores.</w:t>
            </w:r>
          </w:p>
        </w:tc>
        <w:tc>
          <w:tcPr>
            <w:tcW w:w="2157" w:type="dxa"/>
            <w:vAlign w:val="center"/>
          </w:tcPr>
          <w:p w14:paraId="59E0991A" w14:textId="77777777" w:rsidR="00C74681" w:rsidRPr="00A26BA3" w:rsidRDefault="00C74681" w:rsidP="006F0EA6">
            <w:pPr>
              <w:jc w:val="center"/>
              <w:rPr>
                <w:rFonts w:cs="Arial"/>
                <w:sz w:val="20"/>
                <w:szCs w:val="20"/>
              </w:rPr>
            </w:pPr>
            <w:r w:rsidRPr="00A26BA3">
              <w:rPr>
                <w:rFonts w:cs="Arial"/>
                <w:sz w:val="20"/>
                <w:szCs w:val="20"/>
              </w:rPr>
              <w:t>42 adultos</w:t>
            </w:r>
          </w:p>
        </w:tc>
        <w:tc>
          <w:tcPr>
            <w:tcW w:w="957" w:type="dxa"/>
            <w:vAlign w:val="center"/>
          </w:tcPr>
          <w:p w14:paraId="185E722F"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17 años (2001)</w:t>
            </w:r>
          </w:p>
        </w:tc>
      </w:tr>
      <w:tr w:rsidR="00C74681" w:rsidRPr="009D6052" w14:paraId="10B265E2" w14:textId="77777777" w:rsidTr="00A26BA3">
        <w:trPr>
          <w:trHeight w:val="982"/>
        </w:trPr>
        <w:tc>
          <w:tcPr>
            <w:tcW w:w="1647" w:type="dxa"/>
            <w:vAlign w:val="center"/>
          </w:tcPr>
          <w:p w14:paraId="4B54A991"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Hospedería P. Alberto Hurtado</w:t>
            </w:r>
          </w:p>
        </w:tc>
        <w:tc>
          <w:tcPr>
            <w:tcW w:w="4129" w:type="dxa"/>
            <w:vAlign w:val="center"/>
          </w:tcPr>
          <w:p w14:paraId="09F9E9EF" w14:textId="77777777" w:rsidR="00C74681" w:rsidRPr="00A26BA3" w:rsidRDefault="00C74681" w:rsidP="006F0EA6">
            <w:pPr>
              <w:pStyle w:val="Default"/>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Hogar temporal para hombres en situación de calle.</w:t>
            </w:r>
          </w:p>
          <w:p w14:paraId="53902986" w14:textId="1CF619B3" w:rsidR="00C74681" w:rsidRPr="00A26BA3" w:rsidRDefault="00722EBB" w:rsidP="006F0EA6">
            <w:pPr>
              <w:pStyle w:val="Default"/>
              <w:rPr>
                <w:rFonts w:asciiTheme="minorHAnsi" w:eastAsia="Times New Roman" w:hAnsiTheme="minorHAnsi" w:cs="Arial"/>
                <w:color w:val="auto"/>
                <w:sz w:val="20"/>
                <w:szCs w:val="20"/>
                <w:lang w:val="es-ES" w:eastAsia="es-ES"/>
              </w:rPr>
            </w:pPr>
            <w:r>
              <w:rPr>
                <w:rFonts w:asciiTheme="minorHAnsi" w:eastAsia="Times New Roman" w:hAnsiTheme="minorHAnsi" w:cs="Arial"/>
                <w:color w:val="auto"/>
                <w:sz w:val="20"/>
                <w:szCs w:val="20"/>
                <w:u w:val="single"/>
                <w:lang w:val="es-ES" w:eastAsia="es-ES"/>
              </w:rPr>
              <w:t>Buscadores</w:t>
            </w:r>
            <w:r w:rsidR="00C74681" w:rsidRPr="00A26BA3">
              <w:rPr>
                <w:rFonts w:asciiTheme="minorHAnsi" w:eastAsia="Times New Roman" w:hAnsiTheme="minorHAnsi" w:cs="Arial"/>
                <w:color w:val="auto"/>
                <w:sz w:val="20"/>
                <w:szCs w:val="20"/>
                <w:lang w:val="es-ES" w:eastAsia="es-ES"/>
              </w:rPr>
              <w:t xml:space="preserve">: </w:t>
            </w:r>
            <w:r w:rsidR="00C74681" w:rsidRPr="00A26BA3">
              <w:rPr>
                <w:rFonts w:asciiTheme="minorHAnsi" w:eastAsia="Times New Roman" w:hAnsiTheme="minorHAnsi" w:cs="Arial"/>
                <w:color w:val="auto"/>
                <w:sz w:val="20"/>
                <w:szCs w:val="20"/>
                <w:lang w:eastAsia="es-ES"/>
              </w:rPr>
              <w:t>Acompañan semanalmente y dan de cenar a personas que viven en la calle.</w:t>
            </w:r>
          </w:p>
        </w:tc>
        <w:tc>
          <w:tcPr>
            <w:tcW w:w="2157" w:type="dxa"/>
            <w:vAlign w:val="center"/>
          </w:tcPr>
          <w:p w14:paraId="5C95E041"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41 hombres adultos</w:t>
            </w:r>
          </w:p>
          <w:p w14:paraId="7CC91100"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p>
          <w:p w14:paraId="489E22B6"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eastAsia="es-ES"/>
              </w:rPr>
              <w:t>50 adultos de la calle</w:t>
            </w:r>
          </w:p>
        </w:tc>
        <w:tc>
          <w:tcPr>
            <w:tcW w:w="957" w:type="dxa"/>
            <w:vAlign w:val="center"/>
          </w:tcPr>
          <w:p w14:paraId="75A687BD"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16 años (2002)</w:t>
            </w:r>
          </w:p>
        </w:tc>
      </w:tr>
      <w:tr w:rsidR="00C74681" w:rsidRPr="009D6052" w14:paraId="6CBFDA9D" w14:textId="77777777" w:rsidTr="00A26BA3">
        <w:trPr>
          <w:trHeight w:val="477"/>
        </w:trPr>
        <w:tc>
          <w:tcPr>
            <w:tcW w:w="1647" w:type="dxa"/>
            <w:vAlign w:val="center"/>
          </w:tcPr>
          <w:p w14:paraId="26FB4B45"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Caminar de Nuevo</w:t>
            </w:r>
          </w:p>
        </w:tc>
        <w:tc>
          <w:tcPr>
            <w:tcW w:w="4129" w:type="dxa"/>
            <w:vAlign w:val="center"/>
          </w:tcPr>
          <w:p w14:paraId="11836A70" w14:textId="77777777" w:rsidR="00C74681" w:rsidRPr="00A26BA3" w:rsidRDefault="00C74681" w:rsidP="006F0EA6">
            <w:pPr>
              <w:pStyle w:val="Default"/>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Acompañamiento socio afectivo a mujeres, adolescentes y niños con HIV/SIDA.</w:t>
            </w:r>
          </w:p>
        </w:tc>
        <w:tc>
          <w:tcPr>
            <w:tcW w:w="2157" w:type="dxa"/>
            <w:vAlign w:val="center"/>
          </w:tcPr>
          <w:p w14:paraId="79971264"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40 mujeres</w:t>
            </w:r>
          </w:p>
          <w:p w14:paraId="33A98003"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25 niños</w:t>
            </w:r>
          </w:p>
        </w:tc>
        <w:tc>
          <w:tcPr>
            <w:tcW w:w="957" w:type="dxa"/>
            <w:vAlign w:val="center"/>
          </w:tcPr>
          <w:p w14:paraId="08A0CC55"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15 años</w:t>
            </w:r>
          </w:p>
          <w:p w14:paraId="1BCB992B"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(2003)</w:t>
            </w:r>
          </w:p>
        </w:tc>
      </w:tr>
      <w:tr w:rsidR="00C74681" w:rsidRPr="009D6052" w14:paraId="55EB47B8" w14:textId="77777777" w:rsidTr="00A26BA3">
        <w:trPr>
          <w:trHeight w:val="1215"/>
        </w:trPr>
        <w:tc>
          <w:tcPr>
            <w:tcW w:w="1647" w:type="dxa"/>
            <w:vAlign w:val="center"/>
          </w:tcPr>
          <w:p w14:paraId="1732AAA1"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Hogar de Niños José Bainotti</w:t>
            </w:r>
          </w:p>
        </w:tc>
        <w:tc>
          <w:tcPr>
            <w:tcW w:w="4129" w:type="dxa"/>
            <w:vAlign w:val="center"/>
          </w:tcPr>
          <w:p w14:paraId="0DC8A40E" w14:textId="77777777" w:rsidR="00C74681" w:rsidRPr="00A26BA3" w:rsidRDefault="00C74681" w:rsidP="006F0EA6">
            <w:pPr>
              <w:pStyle w:val="Default"/>
              <w:jc w:val="both"/>
              <w:rPr>
                <w:rFonts w:asciiTheme="minorHAnsi" w:eastAsia="Times New Roman" w:hAnsiTheme="minorHAnsi" w:cs="Arial"/>
                <w:color w:val="auto"/>
                <w:sz w:val="20"/>
                <w:szCs w:val="20"/>
                <w:lang w:eastAsia="es-ES"/>
              </w:rPr>
            </w:pPr>
            <w:r w:rsidRPr="00A26BA3">
              <w:rPr>
                <w:rFonts w:asciiTheme="minorHAnsi" w:eastAsia="Times New Roman" w:hAnsiTheme="minorHAnsi" w:cs="Arial"/>
                <w:color w:val="auto"/>
                <w:sz w:val="20"/>
                <w:szCs w:val="20"/>
                <w:lang w:val="es-ES" w:eastAsia="es-ES"/>
              </w:rPr>
              <w:t xml:space="preserve">Hogar para niños de 0 a 5 años </w:t>
            </w:r>
            <w:r w:rsidRPr="00A26BA3">
              <w:rPr>
                <w:rFonts w:asciiTheme="minorHAnsi" w:hAnsiTheme="minorHAnsi" w:cs="Arial"/>
                <w:sz w:val="20"/>
                <w:szCs w:val="20"/>
              </w:rPr>
              <w:t>que se encuentran temporalmente fuera del ámbito familiar, en proceso judicial. Hogar de día para el cuidado de niños que han sido hospedados y luego insertados en sus familias.</w:t>
            </w:r>
          </w:p>
        </w:tc>
        <w:tc>
          <w:tcPr>
            <w:tcW w:w="2157" w:type="dxa"/>
            <w:vAlign w:val="center"/>
          </w:tcPr>
          <w:p w14:paraId="654A5E16"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p>
          <w:p w14:paraId="71086A40"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25 niños</w:t>
            </w:r>
          </w:p>
        </w:tc>
        <w:tc>
          <w:tcPr>
            <w:tcW w:w="957" w:type="dxa"/>
            <w:vAlign w:val="center"/>
          </w:tcPr>
          <w:p w14:paraId="6AE1078B"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12 años (2006)</w:t>
            </w:r>
          </w:p>
        </w:tc>
      </w:tr>
      <w:tr w:rsidR="00C74681" w:rsidRPr="009D6052" w14:paraId="48023707" w14:textId="77777777" w:rsidTr="00A26BA3">
        <w:trPr>
          <w:trHeight w:val="490"/>
        </w:trPr>
        <w:tc>
          <w:tcPr>
            <w:tcW w:w="1647" w:type="dxa"/>
            <w:vAlign w:val="center"/>
          </w:tcPr>
          <w:p w14:paraId="3E2B5129"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Cura Brochero</w:t>
            </w:r>
          </w:p>
        </w:tc>
        <w:tc>
          <w:tcPr>
            <w:tcW w:w="4129" w:type="dxa"/>
            <w:vAlign w:val="center"/>
          </w:tcPr>
          <w:p w14:paraId="1ED55A47" w14:textId="77777777" w:rsidR="00C74681" w:rsidRPr="00A26BA3" w:rsidRDefault="00C74681" w:rsidP="006F0EA6">
            <w:pPr>
              <w:pStyle w:val="Default"/>
              <w:rPr>
                <w:rFonts w:asciiTheme="minorHAnsi" w:eastAsia="Times New Roman" w:hAnsiTheme="minorHAnsi" w:cs="Arial"/>
                <w:color w:val="auto"/>
                <w:sz w:val="20"/>
                <w:szCs w:val="20"/>
                <w:lang w:val="es-ES" w:eastAsia="es-ES"/>
              </w:rPr>
            </w:pPr>
            <w:r w:rsidRPr="00A26BA3">
              <w:rPr>
                <w:rFonts w:asciiTheme="minorHAnsi" w:eastAsia="Verdana" w:hAnsiTheme="minorHAnsi"/>
                <w:sz w:val="20"/>
                <w:szCs w:val="20"/>
              </w:rPr>
              <w:t>Visita y acompaña semanalmente a personas privadas de la libertad.</w:t>
            </w:r>
          </w:p>
        </w:tc>
        <w:tc>
          <w:tcPr>
            <w:tcW w:w="2157" w:type="dxa"/>
            <w:vAlign w:val="center"/>
          </w:tcPr>
          <w:p w14:paraId="79F51B19" w14:textId="77777777" w:rsidR="00C74681" w:rsidRPr="00A26BA3" w:rsidRDefault="00C74681" w:rsidP="006F0EA6">
            <w:pPr>
              <w:jc w:val="center"/>
              <w:rPr>
                <w:rFonts w:cs="Arial"/>
                <w:sz w:val="20"/>
                <w:szCs w:val="20"/>
              </w:rPr>
            </w:pPr>
            <w:r w:rsidRPr="00A26BA3">
              <w:rPr>
                <w:rFonts w:cs="Arial"/>
                <w:sz w:val="20"/>
                <w:szCs w:val="20"/>
              </w:rPr>
              <w:t>55 adultos</w:t>
            </w:r>
          </w:p>
        </w:tc>
        <w:tc>
          <w:tcPr>
            <w:tcW w:w="957" w:type="dxa"/>
            <w:vAlign w:val="center"/>
          </w:tcPr>
          <w:p w14:paraId="4B1D8EF5"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10 años (2008)</w:t>
            </w:r>
          </w:p>
        </w:tc>
      </w:tr>
      <w:tr w:rsidR="00C74681" w:rsidRPr="009D6052" w14:paraId="70F8FEC3" w14:textId="77777777" w:rsidTr="00A26BA3">
        <w:trPr>
          <w:trHeight w:val="477"/>
        </w:trPr>
        <w:tc>
          <w:tcPr>
            <w:tcW w:w="1647" w:type="dxa"/>
            <w:vAlign w:val="center"/>
          </w:tcPr>
          <w:p w14:paraId="1805E235"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Santa Isabel de Hungría</w:t>
            </w:r>
          </w:p>
        </w:tc>
        <w:tc>
          <w:tcPr>
            <w:tcW w:w="4129" w:type="dxa"/>
            <w:vAlign w:val="center"/>
          </w:tcPr>
          <w:p w14:paraId="34C3DCDA" w14:textId="77777777" w:rsidR="00C74681" w:rsidRPr="00A26BA3" w:rsidRDefault="00C74681" w:rsidP="006F0EA6">
            <w:pPr>
              <w:pStyle w:val="Default"/>
              <w:rPr>
                <w:rFonts w:asciiTheme="minorHAnsi" w:eastAsia="Verdana" w:hAnsiTheme="minorHAnsi"/>
                <w:sz w:val="20"/>
                <w:szCs w:val="20"/>
              </w:rPr>
            </w:pPr>
            <w:r w:rsidRPr="00A26BA3">
              <w:rPr>
                <w:rFonts w:asciiTheme="minorHAnsi" w:eastAsia="Verdana" w:hAnsiTheme="minorHAnsi"/>
                <w:sz w:val="20"/>
                <w:szCs w:val="20"/>
              </w:rPr>
              <w:t>Brinda un espacio y lugar de reflexión para realizar retiros, reuniones, encuentros, etc.</w:t>
            </w:r>
          </w:p>
        </w:tc>
        <w:tc>
          <w:tcPr>
            <w:tcW w:w="2157" w:type="dxa"/>
            <w:vAlign w:val="center"/>
          </w:tcPr>
          <w:p w14:paraId="58FC699E" w14:textId="77777777" w:rsidR="00C74681" w:rsidRPr="00A26BA3" w:rsidRDefault="00C74681" w:rsidP="006F0EA6">
            <w:pPr>
              <w:jc w:val="center"/>
              <w:rPr>
                <w:rFonts w:cs="Arial"/>
                <w:sz w:val="20"/>
                <w:szCs w:val="20"/>
              </w:rPr>
            </w:pPr>
            <w:r w:rsidRPr="00A26BA3">
              <w:rPr>
                <w:rFonts w:cs="Arial"/>
                <w:sz w:val="20"/>
                <w:szCs w:val="20"/>
              </w:rPr>
              <w:t>180 personas (mensualmente)</w:t>
            </w:r>
          </w:p>
        </w:tc>
        <w:tc>
          <w:tcPr>
            <w:tcW w:w="957" w:type="dxa"/>
            <w:vAlign w:val="center"/>
          </w:tcPr>
          <w:p w14:paraId="666CA4BE"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10 años (2008)</w:t>
            </w:r>
          </w:p>
        </w:tc>
      </w:tr>
      <w:tr w:rsidR="00C74681" w:rsidRPr="009D6052" w14:paraId="4F33290E" w14:textId="77777777" w:rsidTr="00A26BA3">
        <w:trPr>
          <w:trHeight w:val="736"/>
        </w:trPr>
        <w:tc>
          <w:tcPr>
            <w:tcW w:w="1647" w:type="dxa"/>
            <w:vAlign w:val="center"/>
          </w:tcPr>
          <w:p w14:paraId="1B5274B4"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 xml:space="preserve">Escuela </w:t>
            </w:r>
            <w:r w:rsidR="00FA369A">
              <w:rPr>
                <w:rFonts w:asciiTheme="minorHAnsi" w:eastAsia="Times New Roman" w:hAnsiTheme="minorHAnsi" w:cs="Arial"/>
                <w:color w:val="auto"/>
                <w:sz w:val="20"/>
                <w:szCs w:val="20"/>
                <w:lang w:val="es-ES" w:eastAsia="es-ES"/>
              </w:rPr>
              <w:t xml:space="preserve">albergue </w:t>
            </w:r>
            <w:r w:rsidR="00FA369A" w:rsidRPr="00FA369A">
              <w:rPr>
                <w:rFonts w:asciiTheme="minorHAnsi" w:eastAsia="Times New Roman" w:hAnsiTheme="minorHAnsi" w:cs="Arial"/>
                <w:color w:val="auto"/>
                <w:sz w:val="18"/>
                <w:szCs w:val="20"/>
                <w:lang w:val="es-ES" w:eastAsia="es-ES"/>
              </w:rPr>
              <w:t>Ntra. Sra. d</w:t>
            </w:r>
            <w:r w:rsidRPr="00FA369A">
              <w:rPr>
                <w:rFonts w:asciiTheme="minorHAnsi" w:eastAsia="Times New Roman" w:hAnsiTheme="minorHAnsi" w:cs="Arial"/>
                <w:color w:val="auto"/>
                <w:sz w:val="18"/>
                <w:szCs w:val="20"/>
                <w:lang w:val="es-ES" w:eastAsia="es-ES"/>
              </w:rPr>
              <w:t>el Valle</w:t>
            </w:r>
          </w:p>
          <w:p w14:paraId="4553EC97"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Los Gigantes</w:t>
            </w:r>
          </w:p>
        </w:tc>
        <w:tc>
          <w:tcPr>
            <w:tcW w:w="4129" w:type="dxa"/>
            <w:vAlign w:val="center"/>
          </w:tcPr>
          <w:p w14:paraId="3FA83678" w14:textId="77777777" w:rsidR="00C74681" w:rsidRPr="00A26BA3" w:rsidRDefault="00C74681" w:rsidP="006F0EA6">
            <w:pPr>
              <w:pStyle w:val="Default"/>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Viven y estudian alumnos de nivel inicial, primario y medio. Educación para adultos. Acompañamiento a familias de la zona.</w:t>
            </w:r>
          </w:p>
        </w:tc>
        <w:tc>
          <w:tcPr>
            <w:tcW w:w="2157" w:type="dxa"/>
            <w:vAlign w:val="center"/>
          </w:tcPr>
          <w:p w14:paraId="333E7CBA"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30 alumnos</w:t>
            </w:r>
          </w:p>
          <w:p w14:paraId="7F43AAF5"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7 adultos</w:t>
            </w:r>
          </w:p>
          <w:p w14:paraId="62026C77"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190 familiares</w:t>
            </w:r>
          </w:p>
        </w:tc>
        <w:tc>
          <w:tcPr>
            <w:tcW w:w="957" w:type="dxa"/>
            <w:vAlign w:val="center"/>
          </w:tcPr>
          <w:p w14:paraId="12080DFD"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9 años</w:t>
            </w:r>
          </w:p>
          <w:p w14:paraId="5A0D66F2"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(2009)</w:t>
            </w:r>
          </w:p>
        </w:tc>
      </w:tr>
      <w:tr w:rsidR="00C74681" w:rsidRPr="009D6052" w14:paraId="37057FBD" w14:textId="77777777" w:rsidTr="00A26BA3">
        <w:trPr>
          <w:trHeight w:val="477"/>
        </w:trPr>
        <w:tc>
          <w:tcPr>
            <w:tcW w:w="1647" w:type="dxa"/>
            <w:vAlign w:val="center"/>
          </w:tcPr>
          <w:p w14:paraId="78BAE170"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Misioneros Francisco Javier</w:t>
            </w:r>
          </w:p>
        </w:tc>
        <w:tc>
          <w:tcPr>
            <w:tcW w:w="4129" w:type="dxa"/>
            <w:vAlign w:val="center"/>
          </w:tcPr>
          <w:p w14:paraId="34678059" w14:textId="77777777" w:rsidR="00C74681" w:rsidRPr="00A26BA3" w:rsidRDefault="00C74681" w:rsidP="006F0EA6">
            <w:pPr>
              <w:pStyle w:val="Default"/>
              <w:rPr>
                <w:rFonts w:asciiTheme="minorHAnsi" w:eastAsia="Verdana" w:hAnsiTheme="minorHAnsi"/>
                <w:sz w:val="20"/>
                <w:szCs w:val="20"/>
              </w:rPr>
            </w:pPr>
            <w:r w:rsidRPr="00A26BA3">
              <w:rPr>
                <w:rFonts w:asciiTheme="minorHAnsi" w:eastAsia="Verdana" w:hAnsiTheme="minorHAnsi"/>
                <w:sz w:val="20"/>
                <w:szCs w:val="20"/>
                <w:lang w:val="es-ES"/>
              </w:rPr>
              <w:t>Obra nacional que trabaja en comunidades marginales.</w:t>
            </w:r>
          </w:p>
        </w:tc>
        <w:tc>
          <w:tcPr>
            <w:tcW w:w="2157" w:type="dxa"/>
            <w:vAlign w:val="center"/>
          </w:tcPr>
          <w:p w14:paraId="01B39726" w14:textId="77777777" w:rsidR="00C74681" w:rsidRPr="00A26BA3" w:rsidRDefault="00C74681" w:rsidP="006F0EA6">
            <w:pPr>
              <w:jc w:val="center"/>
              <w:rPr>
                <w:rFonts w:cs="Arial"/>
                <w:sz w:val="20"/>
                <w:szCs w:val="20"/>
              </w:rPr>
            </w:pPr>
          </w:p>
        </w:tc>
        <w:tc>
          <w:tcPr>
            <w:tcW w:w="957" w:type="dxa"/>
            <w:vAlign w:val="center"/>
          </w:tcPr>
          <w:p w14:paraId="61BA44D9"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7 años</w:t>
            </w:r>
          </w:p>
          <w:p w14:paraId="41F033F1"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(2011)</w:t>
            </w:r>
          </w:p>
        </w:tc>
      </w:tr>
      <w:tr w:rsidR="00C74681" w:rsidRPr="009D6052" w14:paraId="037722CC" w14:textId="77777777" w:rsidTr="00A26BA3">
        <w:trPr>
          <w:trHeight w:val="723"/>
        </w:trPr>
        <w:tc>
          <w:tcPr>
            <w:tcW w:w="1647" w:type="dxa"/>
            <w:vAlign w:val="center"/>
          </w:tcPr>
          <w:p w14:paraId="690251AB"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Mama Antula</w:t>
            </w:r>
          </w:p>
        </w:tc>
        <w:tc>
          <w:tcPr>
            <w:tcW w:w="4129" w:type="dxa"/>
            <w:vAlign w:val="center"/>
          </w:tcPr>
          <w:p w14:paraId="19040F6D" w14:textId="77777777" w:rsidR="00C74681" w:rsidRPr="00A26BA3" w:rsidRDefault="00C74681" w:rsidP="006F0EA6">
            <w:pPr>
              <w:pStyle w:val="Default"/>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Brinda 5 tandas de Ejercicios Espirituales anuales gratuitos a personas con escasos recursos.</w:t>
            </w:r>
          </w:p>
        </w:tc>
        <w:tc>
          <w:tcPr>
            <w:tcW w:w="2157" w:type="dxa"/>
            <w:vAlign w:val="center"/>
          </w:tcPr>
          <w:p w14:paraId="4BD07734" w14:textId="77777777" w:rsidR="00C74681" w:rsidRPr="00A26BA3" w:rsidRDefault="00C74681" w:rsidP="006F0EA6">
            <w:pPr>
              <w:jc w:val="center"/>
              <w:rPr>
                <w:rFonts w:cs="Arial"/>
                <w:sz w:val="20"/>
                <w:szCs w:val="20"/>
              </w:rPr>
            </w:pPr>
            <w:r w:rsidRPr="00A26BA3">
              <w:rPr>
                <w:rFonts w:cs="Arial"/>
                <w:sz w:val="20"/>
                <w:szCs w:val="20"/>
              </w:rPr>
              <w:t>225 adultos</w:t>
            </w:r>
          </w:p>
          <w:p w14:paraId="1779DEFC" w14:textId="77777777" w:rsidR="00C74681" w:rsidRPr="00A26BA3" w:rsidRDefault="00C74681" w:rsidP="006F0EA6">
            <w:pPr>
              <w:jc w:val="center"/>
              <w:rPr>
                <w:rFonts w:cs="Arial"/>
                <w:sz w:val="20"/>
                <w:szCs w:val="20"/>
              </w:rPr>
            </w:pPr>
            <w:r w:rsidRPr="00A26BA3">
              <w:rPr>
                <w:rFonts w:cs="Arial"/>
                <w:sz w:val="20"/>
                <w:szCs w:val="20"/>
              </w:rPr>
              <w:t>(promedio: 18 mensuales)</w:t>
            </w:r>
          </w:p>
        </w:tc>
        <w:tc>
          <w:tcPr>
            <w:tcW w:w="957" w:type="dxa"/>
            <w:vAlign w:val="center"/>
          </w:tcPr>
          <w:p w14:paraId="396C1BE6"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4 años (2014)</w:t>
            </w:r>
          </w:p>
        </w:tc>
      </w:tr>
      <w:tr w:rsidR="00C74681" w:rsidRPr="009D6052" w14:paraId="7FD84733" w14:textId="77777777" w:rsidTr="00A26BA3">
        <w:trPr>
          <w:trHeight w:val="490"/>
        </w:trPr>
        <w:tc>
          <w:tcPr>
            <w:tcW w:w="1647" w:type="dxa"/>
            <w:vAlign w:val="center"/>
          </w:tcPr>
          <w:p w14:paraId="0C7E903A"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Nuestra Familia Siria</w:t>
            </w:r>
          </w:p>
        </w:tc>
        <w:tc>
          <w:tcPr>
            <w:tcW w:w="4129" w:type="dxa"/>
            <w:vAlign w:val="center"/>
          </w:tcPr>
          <w:p w14:paraId="6E6FC9AC" w14:textId="77777777" w:rsidR="00C74681" w:rsidRPr="00A26BA3" w:rsidRDefault="00C74681" w:rsidP="006F0EA6">
            <w:pPr>
              <w:pStyle w:val="Default"/>
              <w:rPr>
                <w:rFonts w:asciiTheme="minorHAnsi" w:eastAsia="Verdana" w:hAnsiTheme="minorHAnsi"/>
                <w:sz w:val="20"/>
                <w:szCs w:val="20"/>
              </w:rPr>
            </w:pPr>
            <w:r w:rsidRPr="00A26BA3">
              <w:rPr>
                <w:rFonts w:asciiTheme="minorHAnsi" w:eastAsia="Verdana" w:hAnsiTheme="minorHAnsi"/>
                <w:sz w:val="20"/>
                <w:szCs w:val="20"/>
                <w:lang w:val="es-ES"/>
              </w:rPr>
              <w:t>Obra nacional que recibe y cobija a familias de refugiados sirios.</w:t>
            </w:r>
          </w:p>
        </w:tc>
        <w:tc>
          <w:tcPr>
            <w:tcW w:w="2157" w:type="dxa"/>
            <w:vAlign w:val="center"/>
          </w:tcPr>
          <w:p w14:paraId="5198CC10" w14:textId="77777777" w:rsidR="00C74681" w:rsidRPr="00A26BA3" w:rsidRDefault="00C74681" w:rsidP="006F0EA6">
            <w:pPr>
              <w:jc w:val="center"/>
              <w:rPr>
                <w:rFonts w:cs="Arial"/>
                <w:sz w:val="20"/>
                <w:szCs w:val="20"/>
              </w:rPr>
            </w:pPr>
            <w:r w:rsidRPr="00A26BA3">
              <w:rPr>
                <w:rFonts w:cs="Arial"/>
                <w:sz w:val="20"/>
                <w:szCs w:val="20"/>
              </w:rPr>
              <w:t>Esperando a una familia de 4 integrantes.</w:t>
            </w:r>
          </w:p>
        </w:tc>
        <w:tc>
          <w:tcPr>
            <w:tcW w:w="957" w:type="dxa"/>
            <w:vAlign w:val="center"/>
          </w:tcPr>
          <w:p w14:paraId="6DD94FF6"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1 año</w:t>
            </w:r>
          </w:p>
          <w:p w14:paraId="44DD7B84" w14:textId="77777777" w:rsidR="00C74681" w:rsidRPr="00A26BA3" w:rsidRDefault="00C74681" w:rsidP="006F0EA6">
            <w:pPr>
              <w:pStyle w:val="Default"/>
              <w:jc w:val="center"/>
              <w:rPr>
                <w:rFonts w:asciiTheme="minorHAnsi" w:eastAsia="Times New Roman" w:hAnsiTheme="minorHAnsi" w:cs="Arial"/>
                <w:color w:val="auto"/>
                <w:sz w:val="20"/>
                <w:szCs w:val="20"/>
                <w:lang w:val="es-ES" w:eastAsia="es-ES"/>
              </w:rPr>
            </w:pPr>
            <w:r w:rsidRPr="00A26BA3">
              <w:rPr>
                <w:rFonts w:asciiTheme="minorHAnsi" w:eastAsia="Times New Roman" w:hAnsiTheme="minorHAnsi" w:cs="Arial"/>
                <w:color w:val="auto"/>
                <w:sz w:val="20"/>
                <w:szCs w:val="20"/>
                <w:lang w:val="es-ES" w:eastAsia="es-ES"/>
              </w:rPr>
              <w:t>(2017)</w:t>
            </w:r>
          </w:p>
        </w:tc>
      </w:tr>
    </w:tbl>
    <w:p w14:paraId="27305DF9" w14:textId="77777777" w:rsidR="004163C7" w:rsidRDefault="004163C7" w:rsidP="004163C7">
      <w:pPr>
        <w:spacing w:before="120" w:after="0" w:line="276" w:lineRule="auto"/>
        <w:rPr>
          <w:rFonts w:eastAsia="Calibri"/>
        </w:rPr>
      </w:pPr>
    </w:p>
    <w:p w14:paraId="6A973862" w14:textId="2BE3AF8D" w:rsidR="00B7199F" w:rsidRPr="00956992" w:rsidRDefault="00A26BA3" w:rsidP="00A26BA3">
      <w:pPr>
        <w:spacing w:before="120" w:after="0" w:line="276" w:lineRule="auto"/>
        <w:jc w:val="both"/>
        <w:rPr>
          <w:rFonts w:eastAsia="Calibri"/>
        </w:rPr>
      </w:pPr>
      <w:r w:rsidRPr="00A26BA3">
        <w:rPr>
          <w:rFonts w:eastAsia="Calibri"/>
        </w:rPr>
        <w:t xml:space="preserve">El sostenimiento económico de la fundación está dado, principalmente, por donantes particulares y empresas; que todos los meses </w:t>
      </w:r>
      <w:r w:rsidR="00722EBB">
        <w:rPr>
          <w:rFonts w:eastAsia="Calibri"/>
        </w:rPr>
        <w:t>hacen un aporte monetario (mediante</w:t>
      </w:r>
      <w:r w:rsidRPr="00A26BA3">
        <w:rPr>
          <w:rFonts w:eastAsia="Calibri"/>
        </w:rPr>
        <w:t xml:space="preserve"> tarjetas de crédito, déb</w:t>
      </w:r>
      <w:r w:rsidR="00370543">
        <w:rPr>
          <w:rFonts w:eastAsia="Calibri"/>
        </w:rPr>
        <w:t>ito automático, transferencias o</w:t>
      </w:r>
      <w:r w:rsidRPr="00A26BA3">
        <w:rPr>
          <w:rFonts w:eastAsia="Calibri"/>
        </w:rPr>
        <w:t xml:space="preserve"> rapipago). Además, para recaudar fondos se realizan eventos especiales y campañas</w:t>
      </w:r>
      <w:r>
        <w:rPr>
          <w:rFonts w:eastAsia="Calibri"/>
        </w:rPr>
        <w:t xml:space="preserve">; y </w:t>
      </w:r>
      <w:r w:rsidR="00370543">
        <w:rPr>
          <w:rFonts w:eastAsia="Calibri"/>
        </w:rPr>
        <w:t xml:space="preserve">en algunos casos se reciben </w:t>
      </w:r>
      <w:r>
        <w:rPr>
          <w:rFonts w:eastAsia="Calibri"/>
        </w:rPr>
        <w:t>subsidios específicos</w:t>
      </w:r>
      <w:r w:rsidRPr="00A26BA3">
        <w:rPr>
          <w:rFonts w:eastAsia="Calibri"/>
        </w:rPr>
        <w:t>.</w:t>
      </w:r>
    </w:p>
    <w:p w14:paraId="49B40D5A" w14:textId="07D27BC6" w:rsidR="00A20CAF" w:rsidRDefault="00AE0703" w:rsidP="00B63E38">
      <w:pPr>
        <w:spacing w:before="120" w:after="0" w:line="276" w:lineRule="auto"/>
        <w:jc w:val="both"/>
        <w:rPr>
          <w:rFonts w:eastAsia="Calibri"/>
        </w:rPr>
      </w:pPr>
      <w:r>
        <w:rPr>
          <w:rFonts w:eastAsia="Calibri"/>
        </w:rPr>
        <w:t>E</w:t>
      </w:r>
      <w:r w:rsidR="00A20CAF" w:rsidRPr="00956992">
        <w:rPr>
          <w:rFonts w:eastAsia="Calibri"/>
        </w:rPr>
        <w:t xml:space="preserve">l </w:t>
      </w:r>
      <w:r w:rsidR="00B63E38">
        <w:rPr>
          <w:rFonts w:eastAsia="Calibri"/>
        </w:rPr>
        <w:t>año</w:t>
      </w:r>
      <w:r>
        <w:rPr>
          <w:rFonts w:eastAsia="Calibri"/>
        </w:rPr>
        <w:t xml:space="preserve"> pasado (</w:t>
      </w:r>
      <w:r w:rsidR="00B63E38">
        <w:rPr>
          <w:rFonts w:eastAsia="Calibri"/>
        </w:rPr>
        <w:t>2017</w:t>
      </w:r>
      <w:r>
        <w:rPr>
          <w:rFonts w:eastAsia="Calibri"/>
        </w:rPr>
        <w:t>)</w:t>
      </w:r>
      <w:r w:rsidR="00B63E38">
        <w:rPr>
          <w:rFonts w:eastAsia="Calibri"/>
        </w:rPr>
        <w:t xml:space="preserve"> con motivo de la celebración de los </w:t>
      </w:r>
      <w:r w:rsidR="00A20CAF" w:rsidRPr="00956992">
        <w:rPr>
          <w:rFonts w:eastAsia="Calibri"/>
        </w:rPr>
        <w:t xml:space="preserve">25 años de </w:t>
      </w:r>
      <w:r w:rsidR="00A20CAF" w:rsidRPr="00AE0703">
        <w:rPr>
          <w:rFonts w:eastAsia="Calibri"/>
        </w:rPr>
        <w:t>Manos Abiertas Argentina,</w:t>
      </w:r>
      <w:r w:rsidR="00A20CAF" w:rsidRPr="00956992">
        <w:rPr>
          <w:rFonts w:eastAsia="Calibri"/>
        </w:rPr>
        <w:t xml:space="preserve"> se </w:t>
      </w:r>
      <w:r w:rsidR="001E5218">
        <w:rPr>
          <w:rFonts w:eastAsia="Calibri"/>
        </w:rPr>
        <w:t>llevó a cabo</w:t>
      </w:r>
      <w:r w:rsidR="00A20CAF" w:rsidRPr="00956992">
        <w:rPr>
          <w:rFonts w:eastAsia="Calibri"/>
        </w:rPr>
        <w:t xml:space="preserve"> una campaña de comunicación </w:t>
      </w:r>
      <w:r w:rsidR="00B63E38">
        <w:rPr>
          <w:rFonts w:eastAsia="Calibri"/>
        </w:rPr>
        <w:t>integral.</w:t>
      </w:r>
      <w:r w:rsidR="001E5218">
        <w:rPr>
          <w:rFonts w:eastAsia="Calibri"/>
        </w:rPr>
        <w:t xml:space="preserve"> La misma fue elaborada completamente por </w:t>
      </w:r>
      <w:r w:rsidR="00722EBB">
        <w:rPr>
          <w:rFonts w:eastAsia="Calibri"/>
        </w:rPr>
        <w:t xml:space="preserve">el área de Desarrollo Institucional y Fundraising de </w:t>
      </w:r>
      <w:r w:rsidR="001E5218">
        <w:rPr>
          <w:rFonts w:eastAsia="Calibri"/>
        </w:rPr>
        <w:t>la delegación de Córdoba y las piezas estuvieron a disposición para ser utilizadas en las nueve delegaciones restantes, ya que cada una debió realizar sus propios convenios y gestiones para su implementación. El detalle que sigue a continuación corresponde a la ejecución en Córdoba.</w:t>
      </w:r>
    </w:p>
    <w:p w14:paraId="1B7115FB" w14:textId="77777777" w:rsidR="00AE0703" w:rsidRDefault="00AE0703" w:rsidP="00B63E38">
      <w:pPr>
        <w:spacing w:before="120" w:after="0" w:line="276" w:lineRule="auto"/>
        <w:jc w:val="both"/>
        <w:rPr>
          <w:rFonts w:eastAsia="Calibri"/>
        </w:rPr>
      </w:pPr>
      <w:r w:rsidRPr="00AE0703">
        <w:rPr>
          <w:rFonts w:eastAsia="Calibri"/>
        </w:rPr>
        <w:lastRenderedPageBreak/>
        <w:t>El objetivo de la campaña, además del posicionamiento de la fundación, e</w:t>
      </w:r>
      <w:r>
        <w:rPr>
          <w:rFonts w:eastAsia="Calibri"/>
        </w:rPr>
        <w:t>ra</w:t>
      </w:r>
      <w:r w:rsidRPr="00AE0703">
        <w:rPr>
          <w:rFonts w:eastAsia="Calibri"/>
        </w:rPr>
        <w:t xml:space="preserve"> el de recaudación. Es decir, aumentar la captación de fondos a través de personas que decidan sumarse como donantes mensuales (con un promedio de $</w:t>
      </w:r>
      <w:r w:rsidR="005A424E">
        <w:rPr>
          <w:rFonts w:eastAsia="Calibri"/>
        </w:rPr>
        <w:t>200</w:t>
      </w:r>
      <w:r w:rsidRPr="00AE0703">
        <w:rPr>
          <w:rFonts w:eastAsia="Calibri"/>
        </w:rPr>
        <w:t xml:space="preserve"> por mes). La realidad de Manos Abiertas, así como la de muchas ONGs, </w:t>
      </w:r>
      <w:r>
        <w:rPr>
          <w:rFonts w:eastAsia="Calibri"/>
        </w:rPr>
        <w:t>siempre es</w:t>
      </w:r>
      <w:r w:rsidRPr="00AE0703">
        <w:rPr>
          <w:rFonts w:eastAsia="Calibri"/>
        </w:rPr>
        <w:t xml:space="preserve"> complicada; la situación económica los afecta directamente dado que los costos aumentan y no así los ingresos. La brecha para cubrirlos se hace cada vez más grande.</w:t>
      </w:r>
    </w:p>
    <w:p w14:paraId="5C650151" w14:textId="5875394E" w:rsidR="0094121F" w:rsidRPr="00F95507" w:rsidRDefault="00224354" w:rsidP="0094121F">
      <w:pPr>
        <w:spacing w:before="120" w:after="0" w:line="276" w:lineRule="auto"/>
        <w:jc w:val="both"/>
        <w:rPr>
          <w:rFonts w:cs="Arial"/>
        </w:rPr>
      </w:pPr>
      <w:r>
        <w:rPr>
          <w:rFonts w:cs="Arial"/>
        </w:rPr>
        <w:t>El p</w:t>
      </w:r>
      <w:r w:rsidR="0094121F" w:rsidRPr="00F95507">
        <w:rPr>
          <w:rFonts w:cs="Arial"/>
        </w:rPr>
        <w:t>úblico objetivo</w:t>
      </w:r>
      <w:r>
        <w:rPr>
          <w:rFonts w:cs="Arial"/>
        </w:rPr>
        <w:t xml:space="preserve"> al que se quería llegar eran</w:t>
      </w:r>
      <w:r w:rsidR="0094121F">
        <w:rPr>
          <w:rFonts w:cs="Arial"/>
        </w:rPr>
        <w:t xml:space="preserve"> p</w:t>
      </w:r>
      <w:r w:rsidR="0094121F" w:rsidRPr="00F95507">
        <w:rPr>
          <w:rFonts w:cs="Arial"/>
        </w:rPr>
        <w:t>ersonas de 40 a 65 años, de una clase social media (clase media típica -C3- y clase media alta -C2-) que más allá de los diferen</w:t>
      </w:r>
      <w:r>
        <w:rPr>
          <w:rFonts w:cs="Arial"/>
        </w:rPr>
        <w:t>tes ingresos económicos</w:t>
      </w:r>
      <w:r w:rsidR="0094121F" w:rsidRPr="00F95507">
        <w:rPr>
          <w:rFonts w:cs="Arial"/>
        </w:rPr>
        <w:t>, tienen en común factores de tipo cultural, es decir, comportamientos similares en términos soci</w:t>
      </w:r>
      <w:r w:rsidR="0094121F">
        <w:rPr>
          <w:rFonts w:cs="Arial"/>
        </w:rPr>
        <w:t>ales, educativos y culturales. Estos aspiracionales</w:t>
      </w:r>
      <w:r w:rsidR="0094121F" w:rsidRPr="00F95507">
        <w:rPr>
          <w:rFonts w:cs="Arial"/>
        </w:rPr>
        <w:t xml:space="preserve"> comunes </w:t>
      </w:r>
      <w:r w:rsidR="0094121F">
        <w:rPr>
          <w:rFonts w:cs="Arial"/>
        </w:rPr>
        <w:t>se relacionan</w:t>
      </w:r>
      <w:r w:rsidR="00370543">
        <w:rPr>
          <w:rFonts w:cs="Arial"/>
        </w:rPr>
        <w:t xml:space="preserve"> con: poder consumir </w:t>
      </w:r>
      <w:r w:rsidR="0094121F" w:rsidRPr="00F95507">
        <w:rPr>
          <w:rFonts w:cs="Arial"/>
        </w:rPr>
        <w:t>determinados bienes que son</w:t>
      </w:r>
      <w:r w:rsidR="00370543">
        <w:rPr>
          <w:rFonts w:cs="Arial"/>
        </w:rPr>
        <w:t xml:space="preserve"> típicos de los sectores medios</w:t>
      </w:r>
      <w:r w:rsidR="0094121F" w:rsidRPr="00F95507">
        <w:rPr>
          <w:rFonts w:cs="Arial"/>
        </w:rPr>
        <w:t>; tener trabajo estable; poseer una vivienda propia (</w:t>
      </w:r>
      <w:r w:rsidR="00370543">
        <w:rPr>
          <w:rFonts w:cs="Arial"/>
        </w:rPr>
        <w:t>o aún no</w:t>
      </w:r>
      <w:r w:rsidR="00747D3D">
        <w:rPr>
          <w:rFonts w:cs="Arial"/>
        </w:rPr>
        <w:t>,</w:t>
      </w:r>
      <w:r w:rsidR="00370543">
        <w:rPr>
          <w:rFonts w:cs="Arial"/>
        </w:rPr>
        <w:t xml:space="preserve"> pero es</w:t>
      </w:r>
      <w:r w:rsidR="0094121F" w:rsidRPr="00F95507">
        <w:rPr>
          <w:rFonts w:cs="Arial"/>
        </w:rPr>
        <w:t xml:space="preserve"> un ob</w:t>
      </w:r>
      <w:r w:rsidR="00370543">
        <w:rPr>
          <w:rFonts w:cs="Arial"/>
        </w:rPr>
        <w:t>jetivo importante</w:t>
      </w:r>
      <w:r w:rsidR="0094121F" w:rsidRPr="00F95507">
        <w:rPr>
          <w:rFonts w:cs="Arial"/>
        </w:rPr>
        <w:t>); y tener un auto (funciona co</w:t>
      </w:r>
      <w:r w:rsidR="0094121F">
        <w:rPr>
          <w:rFonts w:cs="Arial"/>
        </w:rPr>
        <w:t xml:space="preserve">mo símbolo de ascenso social). </w:t>
      </w:r>
      <w:r w:rsidR="0094121F" w:rsidRPr="00F95507">
        <w:rPr>
          <w:rFonts w:cs="Arial"/>
        </w:rPr>
        <w:t>El hecho de que sea</w:t>
      </w:r>
      <w:r w:rsidR="00370543">
        <w:rPr>
          <w:rFonts w:cs="Arial"/>
        </w:rPr>
        <w:t xml:space="preserve">n </w:t>
      </w:r>
      <w:r w:rsidR="0094121F" w:rsidRPr="00F95507">
        <w:rPr>
          <w:rFonts w:cs="Arial"/>
        </w:rPr>
        <w:t>aspiracional</w:t>
      </w:r>
      <w:r w:rsidR="00370543">
        <w:rPr>
          <w:rFonts w:cs="Arial"/>
        </w:rPr>
        <w:t>es significa que son</w:t>
      </w:r>
      <w:r w:rsidR="0094121F" w:rsidRPr="00F95507">
        <w:rPr>
          <w:rFonts w:cs="Arial"/>
        </w:rPr>
        <w:t xml:space="preserve"> considerado</w:t>
      </w:r>
      <w:r w:rsidR="00370543">
        <w:rPr>
          <w:rFonts w:cs="Arial"/>
        </w:rPr>
        <w:t>s</w:t>
      </w:r>
      <w:r w:rsidR="0094121F" w:rsidRPr="00F95507">
        <w:rPr>
          <w:rFonts w:cs="Arial"/>
        </w:rPr>
        <w:t xml:space="preserve"> como un objetivo alcanzable</w:t>
      </w:r>
      <w:r w:rsidR="0094121F">
        <w:rPr>
          <w:rFonts w:cs="Arial"/>
        </w:rPr>
        <w:t>, más allá de que se tenga o no</w:t>
      </w:r>
      <w:r w:rsidR="0094121F" w:rsidRPr="00F95507">
        <w:rPr>
          <w:rFonts w:cs="Arial"/>
        </w:rPr>
        <w:t>.</w:t>
      </w:r>
      <w:r w:rsidR="00370543">
        <w:rPr>
          <w:rFonts w:cs="Arial"/>
        </w:rPr>
        <w:t xml:space="preserve"> En consecuencia, este público tendría la capacidad económica para donar $200 mensuales (o un monto cercano).</w:t>
      </w:r>
    </w:p>
    <w:p w14:paraId="29F0770A" w14:textId="77777777" w:rsidR="00B63E38" w:rsidRDefault="00275670" w:rsidP="00B63E38">
      <w:pPr>
        <w:spacing w:before="120" w:after="0" w:line="276" w:lineRule="auto"/>
        <w:jc w:val="both"/>
        <w:rPr>
          <w:rFonts w:eastAsia="Calibri"/>
        </w:rPr>
      </w:pPr>
      <w:r>
        <w:rPr>
          <w:rFonts w:eastAsia="Calibri"/>
        </w:rPr>
        <w:t>A</w:t>
      </w:r>
      <w:r w:rsidR="009E6480">
        <w:rPr>
          <w:rFonts w:eastAsia="Calibri"/>
        </w:rPr>
        <w:t>hora bien</w:t>
      </w:r>
      <w:r w:rsidR="00DC56D4">
        <w:rPr>
          <w:rFonts w:eastAsia="Calibri"/>
        </w:rPr>
        <w:t>,</w:t>
      </w:r>
      <w:r w:rsidR="009E6480">
        <w:rPr>
          <w:rFonts w:eastAsia="Calibri"/>
        </w:rPr>
        <w:t xml:space="preserve"> a</w:t>
      </w:r>
      <w:r>
        <w:rPr>
          <w:rFonts w:eastAsia="Calibri"/>
        </w:rPr>
        <w:t>l momento de desarrollar</w:t>
      </w:r>
      <w:r w:rsidR="009E6480">
        <w:rPr>
          <w:rFonts w:eastAsia="Calibri"/>
        </w:rPr>
        <w:t xml:space="preserve"> la campaña de comunicación</w:t>
      </w:r>
      <w:r>
        <w:rPr>
          <w:rFonts w:eastAsia="Calibri"/>
        </w:rPr>
        <w:t xml:space="preserve">, </w:t>
      </w:r>
      <w:r w:rsidR="00A26BA3">
        <w:rPr>
          <w:rFonts w:eastAsia="Calibri"/>
        </w:rPr>
        <w:t xml:space="preserve">surgió el primer problema: </w:t>
      </w:r>
      <w:r w:rsidR="00A26BA3" w:rsidRPr="007A7B09">
        <w:rPr>
          <w:rFonts w:eastAsia="Calibri"/>
        </w:rPr>
        <w:t>¿cómo dar a conocer una institución que se dedica a tantas cosas a la vez?</w:t>
      </w:r>
      <w:r w:rsidR="00AE0703">
        <w:rPr>
          <w:rFonts w:eastAsia="Calibri"/>
          <w:b/>
        </w:rPr>
        <w:t xml:space="preserve"> </w:t>
      </w:r>
      <w:r w:rsidR="00AE0703" w:rsidRPr="00AE0703">
        <w:rPr>
          <w:rFonts w:eastAsia="Calibri"/>
        </w:rPr>
        <w:t>Todas las obras</w:t>
      </w:r>
      <w:r w:rsidR="00AE0703">
        <w:rPr>
          <w:rFonts w:eastAsia="Calibri"/>
        </w:rPr>
        <w:t xml:space="preserve"> atienden </w:t>
      </w:r>
      <w:r w:rsidR="00F375F1">
        <w:rPr>
          <w:rFonts w:eastAsia="Calibri"/>
        </w:rPr>
        <w:t>realidades</w:t>
      </w:r>
      <w:r w:rsidR="00AE0703">
        <w:rPr>
          <w:rFonts w:eastAsia="Calibri"/>
        </w:rPr>
        <w:t xml:space="preserve"> muy distintas</w:t>
      </w:r>
      <w:r w:rsidR="00C50785">
        <w:rPr>
          <w:rFonts w:eastAsia="Calibri"/>
        </w:rPr>
        <w:t xml:space="preserve"> y era muy difícil encontrar un </w:t>
      </w:r>
      <w:r w:rsidR="00F375F1">
        <w:rPr>
          <w:rFonts w:eastAsia="Calibri"/>
        </w:rPr>
        <w:t>eje común y</w:t>
      </w:r>
      <w:r w:rsidR="00C50785">
        <w:rPr>
          <w:rFonts w:eastAsia="Calibri"/>
        </w:rPr>
        <w:t xml:space="preserve"> </w:t>
      </w:r>
      <w:r w:rsidR="00F375F1">
        <w:rPr>
          <w:rFonts w:eastAsia="Calibri"/>
        </w:rPr>
        <w:t>transversal.</w:t>
      </w:r>
    </w:p>
    <w:p w14:paraId="091382B8" w14:textId="77777777" w:rsidR="009E6480" w:rsidRDefault="00F375F1" w:rsidP="00B63E38">
      <w:pPr>
        <w:spacing w:before="120" w:after="0" w:line="276" w:lineRule="auto"/>
        <w:jc w:val="both"/>
        <w:rPr>
          <w:rFonts w:eastAsia="Calibri"/>
        </w:rPr>
      </w:pPr>
      <w:r w:rsidRPr="00DC56D4">
        <w:rPr>
          <w:rFonts w:eastAsia="Calibri"/>
          <w:b/>
        </w:rPr>
        <w:t>Perr</w:t>
      </w:r>
      <w:r w:rsidR="00DC56D4" w:rsidRPr="00DC56D4">
        <w:rPr>
          <w:rFonts w:eastAsia="Calibri"/>
          <w:b/>
        </w:rPr>
        <w:t>ochaval</w:t>
      </w:r>
      <w:r w:rsidR="00DC56D4">
        <w:rPr>
          <w:rFonts w:eastAsia="Calibri"/>
        </w:rPr>
        <w:t xml:space="preserve"> fue la agencia de publicidad encargada de su realización, quienes realizaron el trabajo de manera voluntaria y totalmente gratuita.</w:t>
      </w:r>
    </w:p>
    <w:p w14:paraId="4C8A7647" w14:textId="5A915B7F" w:rsidR="009E6480" w:rsidRPr="00E75A8D" w:rsidRDefault="007A7B09" w:rsidP="005A424E">
      <w:pPr>
        <w:spacing w:before="120" w:after="0" w:line="276" w:lineRule="auto"/>
        <w:jc w:val="both"/>
        <w:rPr>
          <w:rFonts w:eastAsia="Calibri"/>
        </w:rPr>
      </w:pPr>
      <w:r>
        <w:rPr>
          <w:rFonts w:eastAsia="Calibri"/>
        </w:rPr>
        <w:t xml:space="preserve">Lo principal fue encuadrar a la fundación en solamente </w:t>
      </w:r>
      <w:r w:rsidR="00E75A8D" w:rsidRPr="00E75A8D">
        <w:rPr>
          <w:rFonts w:eastAsia="Calibri"/>
          <w:i/>
        </w:rPr>
        <w:t>una causa a combatir</w:t>
      </w:r>
      <w:r>
        <w:rPr>
          <w:rFonts w:eastAsia="Calibri"/>
        </w:rPr>
        <w:t>. Por ello, e</w:t>
      </w:r>
      <w:r w:rsidR="009E6480" w:rsidRPr="009E6480">
        <w:rPr>
          <w:rFonts w:eastAsia="Calibri"/>
        </w:rPr>
        <w:t xml:space="preserve">l concepto comunicacional utilizado </w:t>
      </w:r>
      <w:r w:rsidR="00DC56D4">
        <w:rPr>
          <w:rFonts w:eastAsia="Calibri"/>
        </w:rPr>
        <w:t>se basó en</w:t>
      </w:r>
      <w:r w:rsidR="009E6480" w:rsidRPr="009E6480">
        <w:rPr>
          <w:rFonts w:eastAsia="Calibri"/>
        </w:rPr>
        <w:t xml:space="preserve"> la importancia del acompañamiento afectivo que Manos Abiertas</w:t>
      </w:r>
      <w:r>
        <w:rPr>
          <w:rFonts w:eastAsia="Calibri"/>
        </w:rPr>
        <w:t xml:space="preserve"> le brinda a los más necesitados,</w:t>
      </w:r>
      <w:r w:rsidR="009E6480" w:rsidRPr="009E6480">
        <w:rPr>
          <w:rFonts w:eastAsia="Calibri"/>
        </w:rPr>
        <w:t xml:space="preserve"> abordando un problema principal: la </w:t>
      </w:r>
      <w:r w:rsidR="009E6480" w:rsidRPr="007A7B09">
        <w:rPr>
          <w:rFonts w:eastAsia="Calibri"/>
          <w:b/>
        </w:rPr>
        <w:t>SOLEDAD</w:t>
      </w:r>
      <w:r w:rsidR="009E6480" w:rsidRPr="009E6480">
        <w:rPr>
          <w:rFonts w:eastAsia="Calibri"/>
        </w:rPr>
        <w:t>. Porque más allá de la</w:t>
      </w:r>
      <w:r>
        <w:rPr>
          <w:rFonts w:eastAsia="Calibri"/>
        </w:rPr>
        <w:t>s</w:t>
      </w:r>
      <w:r w:rsidR="009E6480" w:rsidRPr="009E6480">
        <w:rPr>
          <w:rFonts w:eastAsia="Calibri"/>
        </w:rPr>
        <w:t xml:space="preserve"> problemática</w:t>
      </w:r>
      <w:r w:rsidR="00747D3D">
        <w:rPr>
          <w:rFonts w:eastAsia="Calibri"/>
        </w:rPr>
        <w:t>s</w:t>
      </w:r>
      <w:r w:rsidR="009E6480" w:rsidRPr="009E6480">
        <w:rPr>
          <w:rFonts w:eastAsia="Calibri"/>
        </w:rPr>
        <w:t xml:space="preserve"> particular</w:t>
      </w:r>
      <w:r>
        <w:rPr>
          <w:rFonts w:eastAsia="Calibri"/>
        </w:rPr>
        <w:t>es</w:t>
      </w:r>
      <w:r w:rsidR="009E6480" w:rsidRPr="009E6480">
        <w:rPr>
          <w:rFonts w:eastAsia="Calibri"/>
        </w:rPr>
        <w:t xml:space="preserve"> que sufre</w:t>
      </w:r>
      <w:r w:rsidR="005A424E">
        <w:rPr>
          <w:rFonts w:eastAsia="Calibri"/>
        </w:rPr>
        <w:t xml:space="preserve"> cada persona asistida</w:t>
      </w:r>
      <w:r w:rsidR="009E6480" w:rsidRPr="009E6480">
        <w:rPr>
          <w:rFonts w:eastAsia="Calibri"/>
        </w:rPr>
        <w:t xml:space="preserve">, la soledad los atraviesa a todos: están solos para enfrentar su </w:t>
      </w:r>
      <w:r w:rsidR="00747D3D" w:rsidRPr="00747D3D">
        <w:rPr>
          <w:rFonts w:eastAsia="Calibri"/>
          <w:lang w:val="es-ES_tradnl"/>
        </w:rPr>
        <w:t>conflicto</w:t>
      </w:r>
      <w:r w:rsidR="009E6480" w:rsidRPr="009E6480">
        <w:rPr>
          <w:rFonts w:eastAsia="Calibri"/>
        </w:rPr>
        <w:t xml:space="preserve"> (situación de calle, maltrato, enfermedad terminal, </w:t>
      </w:r>
      <w:r w:rsidR="005A424E">
        <w:rPr>
          <w:rFonts w:eastAsia="Calibri"/>
        </w:rPr>
        <w:t>escasez</w:t>
      </w:r>
      <w:r>
        <w:rPr>
          <w:rFonts w:eastAsia="Calibri"/>
        </w:rPr>
        <w:t xml:space="preserve"> de recursos</w:t>
      </w:r>
      <w:r w:rsidR="00DC56D4">
        <w:rPr>
          <w:rFonts w:eastAsia="Calibri"/>
        </w:rPr>
        <w:t xml:space="preserve">, </w:t>
      </w:r>
      <w:r>
        <w:rPr>
          <w:rFonts w:eastAsia="Calibri"/>
        </w:rPr>
        <w:t>etc.</w:t>
      </w:r>
      <w:r w:rsidR="009E6480" w:rsidRPr="009E6480">
        <w:rPr>
          <w:rFonts w:eastAsia="Calibri"/>
        </w:rPr>
        <w:t xml:space="preserve">) y Manos Abiertas está presente para acompañarlos y ayudarlos. Con esto, el claim de la campaña </w:t>
      </w:r>
      <w:r>
        <w:rPr>
          <w:rFonts w:eastAsia="Calibri"/>
        </w:rPr>
        <w:t>fue</w:t>
      </w:r>
      <w:r w:rsidR="009E6480" w:rsidRPr="009E6480">
        <w:rPr>
          <w:rFonts w:eastAsia="Calibri"/>
        </w:rPr>
        <w:t xml:space="preserve">: </w:t>
      </w:r>
      <w:r w:rsidR="009E6480" w:rsidRPr="007A7B09">
        <w:rPr>
          <w:rFonts w:eastAsia="Calibri"/>
          <w:b/>
        </w:rPr>
        <w:t>Acudamos en lo inmediato. Acompañemos.</w:t>
      </w:r>
      <w:r w:rsidR="00E75A8D">
        <w:rPr>
          <w:rFonts w:eastAsia="Calibri"/>
          <w:b/>
        </w:rPr>
        <w:t xml:space="preserve"> </w:t>
      </w:r>
      <w:r w:rsidR="00E75A8D" w:rsidRPr="00E75A8D">
        <w:rPr>
          <w:rFonts w:eastAsia="Calibri"/>
        </w:rPr>
        <w:t>Y el tono que se le dio a la misma</w:t>
      </w:r>
      <w:r w:rsidR="00E75A8D">
        <w:rPr>
          <w:rFonts w:eastAsia="Calibri"/>
        </w:rPr>
        <w:t xml:space="preserve"> fue emotivo, apelando a la sensibilidad del interlocutor. </w:t>
      </w:r>
    </w:p>
    <w:p w14:paraId="57389B21" w14:textId="2510F15D" w:rsidR="0090095D" w:rsidRPr="00F51B61" w:rsidRDefault="0090095D" w:rsidP="0090095D">
      <w:pPr>
        <w:spacing w:before="120" w:after="0" w:line="276" w:lineRule="auto"/>
        <w:jc w:val="both"/>
        <w:rPr>
          <w:rFonts w:cs="Arial"/>
        </w:rPr>
      </w:pPr>
      <w:r>
        <w:rPr>
          <w:rFonts w:cs="Arial"/>
        </w:rPr>
        <w:t xml:space="preserve"> Seguido del claim, se utilizó</w:t>
      </w:r>
      <w:r w:rsidR="00EC5540">
        <w:rPr>
          <w:rFonts w:cs="Arial"/>
        </w:rPr>
        <w:t xml:space="preserve"> una sola y breve frase para describir </w:t>
      </w:r>
      <w:r>
        <w:rPr>
          <w:rFonts w:cs="Arial"/>
        </w:rPr>
        <w:t>a la fundació</w:t>
      </w:r>
      <w:r w:rsidR="00EC5540">
        <w:rPr>
          <w:rFonts w:cs="Arial"/>
        </w:rPr>
        <w:t>n y darla a conocer</w:t>
      </w:r>
      <w:r>
        <w:rPr>
          <w:rFonts w:cs="Arial"/>
        </w:rPr>
        <w:t xml:space="preserve">: </w:t>
      </w:r>
      <w:r w:rsidRPr="00F51B61">
        <w:rPr>
          <w:rFonts w:cs="Arial"/>
          <w:i/>
        </w:rPr>
        <w:t>“25 años acompañando a los más necesitados”</w:t>
      </w:r>
      <w:r>
        <w:rPr>
          <w:rFonts w:cs="Arial"/>
        </w:rPr>
        <w:t xml:space="preserve">. Con sólo siete palabras se comunicó </w:t>
      </w:r>
      <w:r w:rsidR="00EC5540">
        <w:rPr>
          <w:rFonts w:cs="Arial"/>
        </w:rPr>
        <w:t xml:space="preserve">la </w:t>
      </w:r>
      <w:r w:rsidR="00B7199F">
        <w:rPr>
          <w:rFonts w:cs="Arial"/>
        </w:rPr>
        <w:t>relevancia y consolidación de la instución</w:t>
      </w:r>
      <w:r w:rsidR="001C6A52">
        <w:rPr>
          <w:rFonts w:cs="Arial"/>
        </w:rPr>
        <w:t>,</w:t>
      </w:r>
      <w:r w:rsidR="00B7199F">
        <w:rPr>
          <w:rFonts w:cs="Arial"/>
        </w:rPr>
        <w:t xml:space="preserve"> por su trayectoria</w:t>
      </w:r>
      <w:r w:rsidR="001C6A52">
        <w:rPr>
          <w:rFonts w:cs="Arial"/>
        </w:rPr>
        <w:t>;</w:t>
      </w:r>
      <w:r w:rsidR="00B7199F">
        <w:rPr>
          <w:rFonts w:cs="Arial"/>
        </w:rPr>
        <w:t xml:space="preserve"> </w:t>
      </w:r>
      <w:r>
        <w:rPr>
          <w:rFonts w:cs="Arial"/>
        </w:rPr>
        <w:t>y a lo que se dedica</w:t>
      </w:r>
      <w:r w:rsidR="001C6A52">
        <w:rPr>
          <w:rFonts w:cs="Arial"/>
        </w:rPr>
        <w:t>,</w:t>
      </w:r>
      <w:r w:rsidR="00B7199F">
        <w:rPr>
          <w:rFonts w:cs="Arial"/>
        </w:rPr>
        <w:t xml:space="preserve"> de manera simple </w:t>
      </w:r>
      <w:r w:rsidR="001C6A52">
        <w:rPr>
          <w:rFonts w:cs="Arial"/>
        </w:rPr>
        <w:t>y sensibilizando</w:t>
      </w:r>
      <w:r w:rsidR="00747D3D">
        <w:rPr>
          <w:rFonts w:cs="Arial"/>
        </w:rPr>
        <w:t xml:space="preserve"> también</w:t>
      </w:r>
      <w:r>
        <w:rPr>
          <w:rFonts w:cs="Arial"/>
        </w:rPr>
        <w:t xml:space="preserve">. </w:t>
      </w:r>
    </w:p>
    <w:p w14:paraId="76E86CCA" w14:textId="77777777" w:rsidR="0063757B" w:rsidRDefault="0094121F" w:rsidP="005A424E">
      <w:pPr>
        <w:spacing w:before="120" w:after="0" w:line="276" w:lineRule="auto"/>
        <w:jc w:val="both"/>
        <w:rPr>
          <w:rFonts w:eastAsia="Calibri"/>
        </w:rPr>
      </w:pPr>
      <w:r>
        <w:rPr>
          <w:rFonts w:eastAsia="Calibri"/>
        </w:rPr>
        <w:t xml:space="preserve">Otro de los problemas, que se reitera en todas las fundaciones, es la insuficiencia de fondos para </w:t>
      </w:r>
      <w:r w:rsidR="0063757B">
        <w:rPr>
          <w:rFonts w:eastAsia="Calibri"/>
        </w:rPr>
        <w:t xml:space="preserve">la Comunicación. Todo lo que se recauda debe ir destinado a las obras, porque hay que cubrir sus necesidades básicas y </w:t>
      </w:r>
      <w:r w:rsidR="001D00DC">
        <w:rPr>
          <w:rFonts w:eastAsia="Calibri"/>
        </w:rPr>
        <w:t>tienen</w:t>
      </w:r>
      <w:r w:rsidR="0063757B">
        <w:rPr>
          <w:rFonts w:eastAsia="Calibri"/>
        </w:rPr>
        <w:t xml:space="preserve"> costos imposibles de reducir. Por lo que cualquier acción o estrategia de comunicación debe realizarse mediante gestiones para conseguir la donación del servicio o </w:t>
      </w:r>
      <w:r w:rsidR="0063757B">
        <w:rPr>
          <w:rFonts w:eastAsia="Calibri"/>
        </w:rPr>
        <w:lastRenderedPageBreak/>
        <w:t xml:space="preserve">producto. Con esto se quiere decir </w:t>
      </w:r>
      <w:r w:rsidR="001D00DC">
        <w:rPr>
          <w:rFonts w:eastAsia="Calibri"/>
        </w:rPr>
        <w:t xml:space="preserve">que </w:t>
      </w:r>
      <w:r w:rsidR="0063757B">
        <w:rPr>
          <w:rFonts w:eastAsia="Calibri"/>
        </w:rPr>
        <w:t>lo</w:t>
      </w:r>
      <w:r w:rsidR="001D00DC">
        <w:rPr>
          <w:rFonts w:eastAsia="Calibri"/>
        </w:rPr>
        <w:t xml:space="preserve"> realizado se logró sin inversión económica y gracias a la colaboración de muchas </w:t>
      </w:r>
      <w:r w:rsidR="00574B85">
        <w:rPr>
          <w:rFonts w:eastAsia="Calibri"/>
        </w:rPr>
        <w:t>empresas, medios masivos</w:t>
      </w:r>
      <w:r w:rsidR="001D00DC">
        <w:rPr>
          <w:rFonts w:eastAsia="Calibri"/>
        </w:rPr>
        <w:t>, institutos educativos, profesionales, etc.</w:t>
      </w:r>
    </w:p>
    <w:p w14:paraId="09009896" w14:textId="7ADE4753" w:rsidR="003C316A" w:rsidRDefault="008D50F1" w:rsidP="00EC5540">
      <w:pPr>
        <w:spacing w:before="120" w:after="0" w:line="276" w:lineRule="auto"/>
        <w:jc w:val="both"/>
        <w:rPr>
          <w:rFonts w:eastAsia="Calibri"/>
        </w:rPr>
      </w:pPr>
      <w:r>
        <w:rPr>
          <w:rFonts w:eastAsia="Calibri"/>
        </w:rPr>
        <w:t xml:space="preserve">Los canales de comunicación que se utilizaron fueron: diarios y revistas, televisión, radio, vía pública, </w:t>
      </w:r>
      <w:r w:rsidR="00121DFC">
        <w:rPr>
          <w:rFonts w:eastAsia="Calibri"/>
        </w:rPr>
        <w:t>web y redes sociales, stand</w:t>
      </w:r>
      <w:r w:rsidR="006E2522">
        <w:rPr>
          <w:rFonts w:eastAsia="Calibri"/>
        </w:rPr>
        <w:t>s</w:t>
      </w:r>
      <w:r w:rsidR="00121DFC">
        <w:rPr>
          <w:rFonts w:eastAsia="Calibri"/>
        </w:rPr>
        <w:t xml:space="preserve"> en </w:t>
      </w:r>
      <w:r w:rsidR="00121DFC" w:rsidRPr="00121DFC">
        <w:rPr>
          <w:rFonts w:eastAsia="Calibri"/>
        </w:rPr>
        <w:t>shoppings</w:t>
      </w:r>
      <w:r w:rsidR="00121DFC">
        <w:rPr>
          <w:rFonts w:eastAsia="Calibri"/>
        </w:rPr>
        <w:t>, te</w:t>
      </w:r>
      <w:r w:rsidR="006E2522">
        <w:rPr>
          <w:rFonts w:eastAsia="Calibri"/>
        </w:rPr>
        <w:t xml:space="preserve">lemarketing, difusión </w:t>
      </w:r>
      <w:r w:rsidR="00121DFC" w:rsidRPr="00121DFC">
        <w:rPr>
          <w:rFonts w:eastAsia="Calibri"/>
        </w:rPr>
        <w:t>en</w:t>
      </w:r>
      <w:r w:rsidR="00121DFC">
        <w:rPr>
          <w:rFonts w:eastAsia="Calibri"/>
        </w:rPr>
        <w:t xml:space="preserve"> </w:t>
      </w:r>
      <w:r w:rsidR="00121DFC" w:rsidRPr="00121DFC">
        <w:rPr>
          <w:rFonts w:eastAsia="Calibri"/>
        </w:rPr>
        <w:t>empresas</w:t>
      </w:r>
      <w:r w:rsidR="00121DFC">
        <w:rPr>
          <w:rFonts w:eastAsia="Calibri"/>
        </w:rPr>
        <w:t xml:space="preserve"> y colegios</w:t>
      </w:r>
      <w:r w:rsidR="006E2522">
        <w:rPr>
          <w:rFonts w:eastAsia="Calibri"/>
        </w:rPr>
        <w:t xml:space="preserve"> y canales de comunicación internos (mailing, whatsapp y cartas)</w:t>
      </w:r>
      <w:r w:rsidR="00121DFC">
        <w:rPr>
          <w:rFonts w:eastAsia="Calibri"/>
        </w:rPr>
        <w:t>.</w:t>
      </w:r>
    </w:p>
    <w:p w14:paraId="5D7C5DA6" w14:textId="77777777" w:rsidR="001B54DD" w:rsidRPr="003C316A" w:rsidRDefault="001B54DD" w:rsidP="00EC5540">
      <w:pPr>
        <w:spacing w:before="120" w:after="0" w:line="276" w:lineRule="auto"/>
        <w:jc w:val="both"/>
        <w:rPr>
          <w:rFonts w:eastAsia="Calibri"/>
        </w:rPr>
      </w:pPr>
    </w:p>
    <w:p w14:paraId="421A3412" w14:textId="651D088C" w:rsidR="007A7B09" w:rsidRPr="0090095D" w:rsidRDefault="005A424E" w:rsidP="0090095D">
      <w:pPr>
        <w:spacing w:before="120" w:after="0" w:line="276" w:lineRule="auto"/>
        <w:jc w:val="both"/>
        <w:outlineLvl w:val="0"/>
        <w:rPr>
          <w:rFonts w:cs="Arial"/>
          <w:b/>
          <w:u w:val="single"/>
        </w:rPr>
      </w:pPr>
      <w:r w:rsidRPr="007907ED">
        <w:rPr>
          <w:rFonts w:cs="Arial"/>
          <w:spacing w:val="-6"/>
          <w:u w:val="single"/>
        </w:rPr>
        <w:t>O</w:t>
      </w:r>
      <w:r w:rsidR="00AD24F2" w:rsidRPr="007907ED">
        <w:rPr>
          <w:rFonts w:cs="Arial"/>
          <w:spacing w:val="-6"/>
          <w:u w:val="single"/>
        </w:rPr>
        <w:t>bjetivo económico</w:t>
      </w:r>
      <w:r w:rsidR="0090095D" w:rsidRPr="007907ED">
        <w:rPr>
          <w:rFonts w:cs="Arial"/>
          <w:spacing w:val="-6"/>
        </w:rPr>
        <w:t>:</w:t>
      </w:r>
      <w:r w:rsidR="0090095D" w:rsidRPr="007907ED">
        <w:rPr>
          <w:rFonts w:cs="Arial"/>
          <w:b/>
          <w:spacing w:val="-6"/>
        </w:rPr>
        <w:t xml:space="preserve"> </w:t>
      </w:r>
      <w:r w:rsidRPr="007907ED">
        <w:rPr>
          <w:rFonts w:cs="Arial"/>
          <w:b/>
          <w:i/>
          <w:spacing w:val="-6"/>
        </w:rPr>
        <w:t xml:space="preserve">Conseguir </w:t>
      </w:r>
      <w:r w:rsidR="00722EBB" w:rsidRPr="007907ED">
        <w:rPr>
          <w:rFonts w:cs="Arial"/>
          <w:b/>
          <w:i/>
          <w:spacing w:val="-6"/>
        </w:rPr>
        <w:t>donaciones por</w:t>
      </w:r>
      <w:r w:rsidRPr="007907ED">
        <w:rPr>
          <w:rFonts w:cs="Arial"/>
          <w:b/>
          <w:i/>
          <w:spacing w:val="-6"/>
        </w:rPr>
        <w:t xml:space="preserve"> $200.000</w:t>
      </w:r>
      <w:r w:rsidR="00722EBB" w:rsidRPr="007907ED">
        <w:rPr>
          <w:rFonts w:cs="Arial"/>
          <w:b/>
          <w:i/>
          <w:spacing w:val="-6"/>
        </w:rPr>
        <w:t xml:space="preserve"> mensuales</w:t>
      </w:r>
      <w:r w:rsidRPr="007907ED">
        <w:rPr>
          <w:rFonts w:cs="Arial"/>
          <w:i/>
          <w:spacing w:val="-6"/>
        </w:rPr>
        <w:t>, que corresponde</w:t>
      </w:r>
      <w:r w:rsidR="00224354" w:rsidRPr="007907ED">
        <w:rPr>
          <w:rFonts w:cs="Arial"/>
          <w:i/>
          <w:spacing w:val="-6"/>
        </w:rPr>
        <w:t xml:space="preserve"> aproximadamente</w:t>
      </w:r>
      <w:r w:rsidRPr="00722EBB">
        <w:rPr>
          <w:rFonts w:cs="Arial"/>
          <w:i/>
        </w:rPr>
        <w:t xml:space="preserve"> a 1000 donantes con un promedio de $200 c/u (entre nuevos</w:t>
      </w:r>
      <w:r w:rsidR="007907ED">
        <w:rPr>
          <w:rFonts w:cs="Arial"/>
          <w:i/>
        </w:rPr>
        <w:t xml:space="preserve"> donantes</w:t>
      </w:r>
      <w:r w:rsidRPr="00722EBB">
        <w:rPr>
          <w:rFonts w:cs="Arial"/>
          <w:i/>
        </w:rPr>
        <w:t xml:space="preserve"> y aumentos </w:t>
      </w:r>
      <w:r w:rsidR="00E75B64" w:rsidRPr="00722EBB">
        <w:rPr>
          <w:rFonts w:cs="Arial"/>
          <w:i/>
        </w:rPr>
        <w:t xml:space="preserve">del monto de </w:t>
      </w:r>
      <w:r w:rsidR="00F95507" w:rsidRPr="00722EBB">
        <w:rPr>
          <w:rFonts w:cs="Arial"/>
          <w:i/>
        </w:rPr>
        <w:t xml:space="preserve">los </w:t>
      </w:r>
      <w:r w:rsidR="00E75B64" w:rsidRPr="00722EBB">
        <w:rPr>
          <w:rFonts w:cs="Arial"/>
          <w:i/>
        </w:rPr>
        <w:t>donantes propios</w:t>
      </w:r>
      <w:r w:rsidR="00D35633" w:rsidRPr="00722EBB">
        <w:rPr>
          <w:rFonts w:cs="Arial"/>
          <w:i/>
        </w:rPr>
        <w:t>);</w:t>
      </w:r>
      <w:r w:rsidR="00D35633" w:rsidRPr="0090095D">
        <w:rPr>
          <w:rFonts w:cs="Arial"/>
          <w:b/>
          <w:i/>
        </w:rPr>
        <w:t xml:space="preserve"> en el plazo de </w:t>
      </w:r>
      <w:r w:rsidR="00D86831" w:rsidRPr="0090095D">
        <w:rPr>
          <w:rFonts w:cs="Arial"/>
          <w:b/>
          <w:i/>
        </w:rPr>
        <w:t>cuatro</w:t>
      </w:r>
      <w:r w:rsidR="00D35633" w:rsidRPr="0090095D">
        <w:rPr>
          <w:rFonts w:cs="Arial"/>
          <w:b/>
          <w:i/>
        </w:rPr>
        <w:t xml:space="preserve"> meses (</w:t>
      </w:r>
      <w:r w:rsidR="007907ED">
        <w:rPr>
          <w:rFonts w:cs="Arial"/>
          <w:b/>
          <w:i/>
        </w:rPr>
        <w:t xml:space="preserve">del </w:t>
      </w:r>
      <w:r w:rsidR="00D35633" w:rsidRPr="0090095D">
        <w:rPr>
          <w:rFonts w:cs="Arial"/>
          <w:b/>
          <w:i/>
        </w:rPr>
        <w:t xml:space="preserve">15/06/2017 al </w:t>
      </w:r>
      <w:r w:rsidR="0048499F" w:rsidRPr="0090095D">
        <w:rPr>
          <w:rFonts w:cs="Arial"/>
          <w:b/>
          <w:i/>
        </w:rPr>
        <w:t>15</w:t>
      </w:r>
      <w:r w:rsidR="00D35633" w:rsidRPr="0090095D">
        <w:rPr>
          <w:rFonts w:cs="Arial"/>
          <w:b/>
          <w:i/>
        </w:rPr>
        <w:t>/1</w:t>
      </w:r>
      <w:r w:rsidR="00D86831" w:rsidRPr="0090095D">
        <w:rPr>
          <w:rFonts w:cs="Arial"/>
          <w:b/>
          <w:i/>
        </w:rPr>
        <w:t>0</w:t>
      </w:r>
      <w:r w:rsidR="00D35633" w:rsidRPr="0090095D">
        <w:rPr>
          <w:rFonts w:cs="Arial"/>
          <w:b/>
          <w:i/>
        </w:rPr>
        <w:t>/</w:t>
      </w:r>
      <w:r w:rsidRPr="0090095D">
        <w:rPr>
          <w:rFonts w:cs="Arial"/>
          <w:b/>
          <w:i/>
        </w:rPr>
        <w:t>2017</w:t>
      </w:r>
      <w:r w:rsidR="00D35633" w:rsidRPr="0090095D">
        <w:rPr>
          <w:rFonts w:cs="Arial"/>
          <w:b/>
          <w:i/>
        </w:rPr>
        <w:t>)</w:t>
      </w:r>
      <w:r w:rsidRPr="0090095D">
        <w:rPr>
          <w:rFonts w:cs="Arial"/>
          <w:b/>
          <w:i/>
        </w:rPr>
        <w:t>.</w:t>
      </w:r>
    </w:p>
    <w:p w14:paraId="024C5D80" w14:textId="77777777" w:rsidR="001D00DC" w:rsidRDefault="001D00DC" w:rsidP="00F95507">
      <w:pPr>
        <w:spacing w:before="120" w:after="0" w:line="276" w:lineRule="auto"/>
        <w:jc w:val="both"/>
        <w:rPr>
          <w:rFonts w:cs="Arial"/>
        </w:rPr>
      </w:pPr>
    </w:p>
    <w:p w14:paraId="46ABAB80" w14:textId="77777777" w:rsidR="001E5218" w:rsidRDefault="001E5218" w:rsidP="00F95507">
      <w:pPr>
        <w:spacing w:before="120" w:after="0" w:line="276" w:lineRule="auto"/>
        <w:jc w:val="both"/>
        <w:rPr>
          <w:rFonts w:cs="Arial"/>
        </w:rPr>
      </w:pPr>
    </w:p>
    <w:p w14:paraId="42DF2997" w14:textId="77777777" w:rsidR="00D35633" w:rsidRPr="00D35633" w:rsidRDefault="00D35633" w:rsidP="00D35633">
      <w:pPr>
        <w:pStyle w:val="Prrafodelista"/>
        <w:numPr>
          <w:ilvl w:val="0"/>
          <w:numId w:val="1"/>
        </w:numPr>
        <w:spacing w:before="120" w:after="0" w:line="276" w:lineRule="auto"/>
        <w:jc w:val="both"/>
        <w:rPr>
          <w:rFonts w:cs="Arial"/>
          <w:b/>
          <w:sz w:val="24"/>
        </w:rPr>
      </w:pPr>
      <w:r w:rsidRPr="00D35633">
        <w:rPr>
          <w:rFonts w:cs="Arial"/>
          <w:b/>
          <w:sz w:val="24"/>
        </w:rPr>
        <w:t>Ejecución del plan</w:t>
      </w:r>
    </w:p>
    <w:p w14:paraId="064B5968" w14:textId="77777777" w:rsidR="00D35633" w:rsidRDefault="00D35633" w:rsidP="00F95507">
      <w:pPr>
        <w:spacing w:before="120" w:after="0" w:line="276" w:lineRule="auto"/>
        <w:jc w:val="both"/>
        <w:rPr>
          <w:rFonts w:cs="Arial"/>
        </w:rPr>
      </w:pPr>
    </w:p>
    <w:p w14:paraId="13B18C34" w14:textId="77777777" w:rsidR="005A418E" w:rsidRDefault="00D35633" w:rsidP="00F95507">
      <w:pPr>
        <w:spacing w:before="120" w:after="0" w:line="276" w:lineRule="auto"/>
        <w:jc w:val="both"/>
        <w:rPr>
          <w:rFonts w:cs="Arial"/>
        </w:rPr>
      </w:pPr>
      <w:r>
        <w:rPr>
          <w:rFonts w:cs="Arial"/>
        </w:rPr>
        <w:t xml:space="preserve">Desarrollo de </w:t>
      </w:r>
      <w:r w:rsidR="00043245">
        <w:rPr>
          <w:rFonts w:cs="Arial"/>
        </w:rPr>
        <w:t>las piezas de comunicación</w:t>
      </w:r>
      <w:r>
        <w:rPr>
          <w:rFonts w:cs="Arial"/>
        </w:rPr>
        <w:t>.</w:t>
      </w:r>
    </w:p>
    <w:p w14:paraId="1D5C5AD2" w14:textId="77777777" w:rsidR="00D35633" w:rsidRDefault="00D35633" w:rsidP="00D35633">
      <w:pPr>
        <w:spacing w:before="120" w:after="0" w:line="276" w:lineRule="auto"/>
        <w:jc w:val="both"/>
        <w:rPr>
          <w:rFonts w:cs="Arial"/>
        </w:rPr>
      </w:pPr>
      <w:r>
        <w:rPr>
          <w:rFonts w:cs="Arial"/>
        </w:rPr>
        <w:t xml:space="preserve">La idea y dirección de los spots </w:t>
      </w:r>
      <w:r w:rsidR="00C0340D">
        <w:rPr>
          <w:rFonts w:cs="Arial"/>
        </w:rPr>
        <w:t xml:space="preserve">estuvo a cargo de </w:t>
      </w:r>
      <w:r w:rsidR="00C0340D" w:rsidRPr="00021B6D">
        <w:rPr>
          <w:rFonts w:cs="Arial"/>
          <w:b/>
        </w:rPr>
        <w:t>PERROCHAVAL</w:t>
      </w:r>
      <w:r>
        <w:rPr>
          <w:rFonts w:cs="Arial"/>
        </w:rPr>
        <w:t>. Para la prod</w:t>
      </w:r>
      <w:r w:rsidR="00C0340D">
        <w:rPr>
          <w:rFonts w:cs="Arial"/>
        </w:rPr>
        <w:t>ucci</w:t>
      </w:r>
      <w:r>
        <w:rPr>
          <w:rFonts w:cs="Arial"/>
        </w:rPr>
        <w:t xml:space="preserve">ón de los mismos se realizó un convenio con </w:t>
      </w:r>
      <w:r w:rsidR="00C0340D">
        <w:rPr>
          <w:rFonts w:cs="Arial"/>
        </w:rPr>
        <w:t xml:space="preserve">las autoridades de </w:t>
      </w:r>
      <w:r w:rsidR="00C0340D" w:rsidRPr="00021B6D">
        <w:rPr>
          <w:rFonts w:cs="Arial"/>
          <w:b/>
        </w:rPr>
        <w:t>LA METRO</w:t>
      </w:r>
      <w:r w:rsidR="00021B6D">
        <w:rPr>
          <w:rFonts w:cs="Arial"/>
          <w:b/>
        </w:rPr>
        <w:t xml:space="preserve"> </w:t>
      </w:r>
      <w:r w:rsidRPr="00D35633">
        <w:rPr>
          <w:rFonts w:cs="Arial"/>
        </w:rPr>
        <w:t>Escuela de Diseño y Comunicación Audiovisual</w:t>
      </w:r>
      <w:r w:rsidR="00C0340D">
        <w:rPr>
          <w:rFonts w:cs="Arial"/>
        </w:rPr>
        <w:t xml:space="preserve">, quienes pusieron a disposición todo el equipamiento </w:t>
      </w:r>
      <w:r w:rsidRPr="00D35633">
        <w:rPr>
          <w:rFonts w:cs="Arial"/>
        </w:rPr>
        <w:t>y personal técnico</w:t>
      </w:r>
      <w:r w:rsidR="00C0340D">
        <w:rPr>
          <w:rFonts w:cs="Arial"/>
        </w:rPr>
        <w:t xml:space="preserve"> especializado (alumnos del último año y profesores). </w:t>
      </w:r>
    </w:p>
    <w:p w14:paraId="7B14D90B" w14:textId="77777777" w:rsidR="00C0340D" w:rsidRPr="00D35633" w:rsidRDefault="00C0340D" w:rsidP="00D35633">
      <w:pPr>
        <w:spacing w:before="120" w:after="0" w:line="276" w:lineRule="auto"/>
        <w:jc w:val="both"/>
        <w:rPr>
          <w:rFonts w:cs="Arial"/>
        </w:rPr>
      </w:pPr>
      <w:r>
        <w:rPr>
          <w:rFonts w:cs="Arial"/>
        </w:rPr>
        <w:t xml:space="preserve">Los actores fueron </w:t>
      </w:r>
      <w:r w:rsidRPr="00021B6D">
        <w:rPr>
          <w:rFonts w:cs="Arial"/>
          <w:b/>
        </w:rPr>
        <w:t>Santino David Gómez Carranza</w:t>
      </w:r>
      <w:r>
        <w:rPr>
          <w:rFonts w:cs="Arial"/>
        </w:rPr>
        <w:t xml:space="preserve"> (7 años), </w:t>
      </w:r>
      <w:r w:rsidRPr="00021B6D">
        <w:rPr>
          <w:rFonts w:cs="Arial"/>
          <w:b/>
        </w:rPr>
        <w:t>Ana María Silvestre</w:t>
      </w:r>
      <w:r>
        <w:rPr>
          <w:rFonts w:cs="Arial"/>
        </w:rPr>
        <w:t xml:space="preserve"> (65 años)</w:t>
      </w:r>
      <w:r w:rsidRPr="00D35633">
        <w:rPr>
          <w:rFonts w:cs="Arial"/>
        </w:rPr>
        <w:t xml:space="preserve"> y </w:t>
      </w:r>
      <w:r w:rsidRPr="00021B6D">
        <w:rPr>
          <w:rFonts w:cs="Arial"/>
          <w:b/>
        </w:rPr>
        <w:t>Juan Manuel Sipowicz</w:t>
      </w:r>
      <w:r>
        <w:rPr>
          <w:rFonts w:cs="Arial"/>
        </w:rPr>
        <w:t xml:space="preserve"> (48 años)</w:t>
      </w:r>
      <w:r w:rsidRPr="00D35633">
        <w:rPr>
          <w:rFonts w:cs="Arial"/>
        </w:rPr>
        <w:t>.</w:t>
      </w:r>
      <w:r w:rsidR="00D87CCF">
        <w:rPr>
          <w:rFonts w:cs="Arial"/>
        </w:rPr>
        <w:t xml:space="preserve"> </w:t>
      </w:r>
      <w:r w:rsidR="00021B6D">
        <w:rPr>
          <w:rFonts w:cs="Arial"/>
        </w:rPr>
        <w:t>Para el m</w:t>
      </w:r>
      <w:r w:rsidR="00021B6D" w:rsidRPr="00D35633">
        <w:rPr>
          <w:rFonts w:cs="Arial"/>
        </w:rPr>
        <w:t>akeup</w:t>
      </w:r>
      <w:r w:rsidR="00021B6D">
        <w:rPr>
          <w:rFonts w:cs="Arial"/>
        </w:rPr>
        <w:t xml:space="preserve"> (maquillaje y peinado) se contó con la presencia de una profesora de </w:t>
      </w:r>
      <w:r w:rsidR="00021B6D" w:rsidRPr="00021B6D">
        <w:rPr>
          <w:rFonts w:cs="Arial"/>
          <w:b/>
        </w:rPr>
        <w:t>ESPACIO SET</w:t>
      </w:r>
      <w:r w:rsidR="00021B6D">
        <w:rPr>
          <w:rFonts w:cs="Arial"/>
        </w:rPr>
        <w:t xml:space="preserve"> </w:t>
      </w:r>
      <w:r w:rsidR="00021B6D" w:rsidRPr="00D87CCF">
        <w:rPr>
          <w:rFonts w:cs="Arial"/>
        </w:rPr>
        <w:t>Escuela de Belleza Profesional</w:t>
      </w:r>
      <w:r w:rsidR="00021B6D">
        <w:rPr>
          <w:rFonts w:cs="Arial"/>
        </w:rPr>
        <w:t>.</w:t>
      </w:r>
    </w:p>
    <w:p w14:paraId="69D76205" w14:textId="7AFA450D" w:rsidR="00D32FE3" w:rsidRDefault="00D32FE3" w:rsidP="00D35633">
      <w:pPr>
        <w:spacing w:before="120" w:after="0" w:line="276" w:lineRule="auto"/>
        <w:jc w:val="both"/>
        <w:rPr>
          <w:rFonts w:cs="Arial"/>
        </w:rPr>
      </w:pPr>
      <w:r>
        <w:rPr>
          <w:rFonts w:cs="Arial"/>
        </w:rPr>
        <w:t xml:space="preserve">Asimismo </w:t>
      </w:r>
      <w:r w:rsidR="00043245">
        <w:rPr>
          <w:rFonts w:cs="Arial"/>
        </w:rPr>
        <w:t xml:space="preserve">se </w:t>
      </w:r>
      <w:r w:rsidR="00021B6D">
        <w:rPr>
          <w:rFonts w:cs="Arial"/>
        </w:rPr>
        <w:t>hizo una vinculación con el</w:t>
      </w:r>
      <w:r w:rsidR="00D35633" w:rsidRPr="00D35633">
        <w:rPr>
          <w:rFonts w:cs="Arial"/>
        </w:rPr>
        <w:t xml:space="preserve"> </w:t>
      </w:r>
      <w:r w:rsidR="00D35633" w:rsidRPr="00021B6D">
        <w:rPr>
          <w:rFonts w:cs="Arial"/>
          <w:b/>
        </w:rPr>
        <w:t>CUP</w:t>
      </w:r>
      <w:r w:rsidR="00D87CCF">
        <w:rPr>
          <w:rFonts w:cs="Arial"/>
        </w:rPr>
        <w:t xml:space="preserve"> Colegio Universitario Periodismo</w:t>
      </w:r>
      <w:r w:rsidR="00043245">
        <w:rPr>
          <w:rFonts w:cs="Arial"/>
        </w:rPr>
        <w:t xml:space="preserve"> </w:t>
      </w:r>
      <w:r>
        <w:rPr>
          <w:rFonts w:cs="Arial"/>
        </w:rPr>
        <w:t xml:space="preserve">para la realización del audio, </w:t>
      </w:r>
      <w:r w:rsidR="00043245">
        <w:rPr>
          <w:rFonts w:cs="Arial"/>
        </w:rPr>
        <w:t xml:space="preserve">quienes </w:t>
      </w:r>
      <w:r w:rsidR="00021B6D">
        <w:rPr>
          <w:rFonts w:cs="Arial"/>
        </w:rPr>
        <w:t xml:space="preserve">efectuaron una convocatoria de voces </w:t>
      </w:r>
      <w:r w:rsidR="00043245">
        <w:rPr>
          <w:rFonts w:cs="Arial"/>
        </w:rPr>
        <w:t>en donde participaron alumnos y profesores</w:t>
      </w:r>
      <w:r w:rsidR="00021B6D">
        <w:rPr>
          <w:rFonts w:cs="Arial"/>
        </w:rPr>
        <w:t xml:space="preserve"> y se</w:t>
      </w:r>
      <w:r w:rsidR="00043245">
        <w:rPr>
          <w:rFonts w:cs="Arial"/>
        </w:rPr>
        <w:t xml:space="preserve"> selec</w:t>
      </w:r>
      <w:r w:rsidR="00021B6D">
        <w:rPr>
          <w:rFonts w:cs="Arial"/>
        </w:rPr>
        <w:t xml:space="preserve">cionó al locutor </w:t>
      </w:r>
      <w:r w:rsidR="00021B6D" w:rsidRPr="00D32FE3">
        <w:rPr>
          <w:rFonts w:cs="Arial"/>
          <w:b/>
        </w:rPr>
        <w:t>Juan Cruz Cáceres</w:t>
      </w:r>
      <w:r w:rsidR="00021B6D">
        <w:rPr>
          <w:rFonts w:cs="Arial"/>
        </w:rPr>
        <w:t>. Además</w:t>
      </w:r>
      <w:r w:rsidR="001C6A52">
        <w:rPr>
          <w:rFonts w:cs="Arial"/>
        </w:rPr>
        <w:t>,</w:t>
      </w:r>
      <w:r w:rsidR="00021B6D">
        <w:rPr>
          <w:rFonts w:cs="Arial"/>
        </w:rPr>
        <w:t xml:space="preserve"> </w:t>
      </w:r>
      <w:r w:rsidR="00A261DA">
        <w:rPr>
          <w:rFonts w:cs="Arial"/>
        </w:rPr>
        <w:t>el CUP donó</w:t>
      </w:r>
      <w:r w:rsidR="00021B6D">
        <w:rPr>
          <w:rFonts w:cs="Arial"/>
        </w:rPr>
        <w:t xml:space="preserve"> el </w:t>
      </w:r>
      <w:r w:rsidR="00043245">
        <w:rPr>
          <w:rFonts w:cs="Arial"/>
        </w:rPr>
        <w:t xml:space="preserve">estudio </w:t>
      </w:r>
      <w:r w:rsidR="00021B6D">
        <w:rPr>
          <w:rFonts w:cs="Arial"/>
        </w:rPr>
        <w:t xml:space="preserve">para la grabación de los audios publicitarios y del IVR (respuesta de voz interactiva) grabado por </w:t>
      </w:r>
      <w:r w:rsidR="00021B6D" w:rsidRPr="00D32FE3">
        <w:rPr>
          <w:rFonts w:cs="Arial"/>
          <w:b/>
        </w:rPr>
        <w:t>DOÑA JOVITA</w:t>
      </w:r>
      <w:r w:rsidR="00021B6D">
        <w:rPr>
          <w:rFonts w:cs="Arial"/>
        </w:rPr>
        <w:t xml:space="preserve"> (José Luis Serrano)</w:t>
      </w:r>
      <w:r>
        <w:rPr>
          <w:rFonts w:cs="Arial"/>
        </w:rPr>
        <w:t>,</w:t>
      </w:r>
      <w:r w:rsidR="00021B6D">
        <w:rPr>
          <w:rFonts w:cs="Arial"/>
        </w:rPr>
        <w:t xml:space="preserve"> que fue empleado </w:t>
      </w:r>
      <w:r w:rsidR="00A261DA">
        <w:rPr>
          <w:rFonts w:cs="Arial"/>
        </w:rPr>
        <w:t>en</w:t>
      </w:r>
      <w:r w:rsidR="00021B6D">
        <w:rPr>
          <w:rFonts w:cs="Arial"/>
        </w:rPr>
        <w:t xml:space="preserve"> la campaña de Telemarketing. </w:t>
      </w:r>
    </w:p>
    <w:p w14:paraId="06D850BB" w14:textId="16083057" w:rsidR="00D35633" w:rsidRPr="00D35633" w:rsidRDefault="00D32FE3" w:rsidP="00D35633">
      <w:pPr>
        <w:spacing w:before="120" w:after="0" w:line="276" w:lineRule="auto"/>
        <w:jc w:val="both"/>
        <w:rPr>
          <w:rFonts w:cs="Arial"/>
        </w:rPr>
      </w:pPr>
      <w:r>
        <w:rPr>
          <w:rFonts w:cs="Arial"/>
        </w:rPr>
        <w:t>La edición</w:t>
      </w:r>
      <w:r w:rsidRPr="00D35633">
        <w:rPr>
          <w:rFonts w:cs="Arial"/>
        </w:rPr>
        <w:t xml:space="preserve"> </w:t>
      </w:r>
      <w:r>
        <w:rPr>
          <w:rFonts w:cs="Arial"/>
        </w:rPr>
        <w:t xml:space="preserve">de los spots audiovisuales estuvo a cargo de la productora </w:t>
      </w:r>
      <w:r w:rsidRPr="00021B6D">
        <w:rPr>
          <w:rFonts w:cs="Arial"/>
          <w:b/>
        </w:rPr>
        <w:t>HERNÁN</w:t>
      </w:r>
      <w:r>
        <w:rPr>
          <w:rFonts w:cs="Arial"/>
          <w:b/>
        </w:rPr>
        <w:t xml:space="preserve"> BUTELER</w:t>
      </w:r>
      <w:r w:rsidR="00747D3D" w:rsidRPr="00747D3D">
        <w:rPr>
          <w:rFonts w:cs="Arial"/>
        </w:rPr>
        <w:t>,</w:t>
      </w:r>
      <w:r w:rsidRPr="00021B6D">
        <w:rPr>
          <w:rFonts w:cs="Arial"/>
          <w:b/>
        </w:rPr>
        <w:t xml:space="preserve"> </w:t>
      </w:r>
      <w:r>
        <w:rPr>
          <w:rFonts w:cs="Arial"/>
        </w:rPr>
        <w:t xml:space="preserve">y la </w:t>
      </w:r>
      <w:r w:rsidR="00021B6D">
        <w:rPr>
          <w:rFonts w:cs="Arial"/>
        </w:rPr>
        <w:t>e</w:t>
      </w:r>
      <w:r w:rsidR="00D35633" w:rsidRPr="00D35633">
        <w:rPr>
          <w:rFonts w:cs="Arial"/>
        </w:rPr>
        <w:t>dición de</w:t>
      </w:r>
      <w:r w:rsidR="00021B6D">
        <w:rPr>
          <w:rFonts w:cs="Arial"/>
        </w:rPr>
        <w:t>l</w:t>
      </w:r>
      <w:r w:rsidR="00D35633" w:rsidRPr="00D35633">
        <w:rPr>
          <w:rFonts w:cs="Arial"/>
        </w:rPr>
        <w:t xml:space="preserve"> audio</w:t>
      </w:r>
      <w:r w:rsidR="00D87CCF">
        <w:rPr>
          <w:rFonts w:cs="Arial"/>
        </w:rPr>
        <w:t xml:space="preserve"> </w:t>
      </w:r>
      <w:r>
        <w:rPr>
          <w:rFonts w:cs="Arial"/>
        </w:rPr>
        <w:t xml:space="preserve">y </w:t>
      </w:r>
      <w:r w:rsidR="00021B6D">
        <w:rPr>
          <w:rFonts w:cs="Arial"/>
        </w:rPr>
        <w:t>composición</w:t>
      </w:r>
      <w:r w:rsidR="00D87CCF">
        <w:rPr>
          <w:rFonts w:cs="Arial"/>
        </w:rPr>
        <w:t xml:space="preserve"> de la música </w:t>
      </w:r>
      <w:r w:rsidR="00021B6D">
        <w:rPr>
          <w:rFonts w:cs="Arial"/>
        </w:rPr>
        <w:t>original</w:t>
      </w:r>
      <w:r w:rsidR="00D87CCF">
        <w:rPr>
          <w:rFonts w:cs="Arial"/>
        </w:rPr>
        <w:t xml:space="preserve"> </w:t>
      </w:r>
      <w:r w:rsidR="00021B6D">
        <w:rPr>
          <w:rFonts w:cs="Arial"/>
        </w:rPr>
        <w:t>fue ejecutada</w:t>
      </w:r>
      <w:r>
        <w:rPr>
          <w:rFonts w:cs="Arial"/>
        </w:rPr>
        <w:t xml:space="preserve"> por</w:t>
      </w:r>
      <w:r w:rsidR="00D35633" w:rsidRPr="00D35633">
        <w:rPr>
          <w:rFonts w:cs="Arial"/>
        </w:rPr>
        <w:t xml:space="preserve"> </w:t>
      </w:r>
      <w:r w:rsidR="00043245" w:rsidRPr="00021B6D">
        <w:rPr>
          <w:rFonts w:cs="Arial"/>
          <w:b/>
        </w:rPr>
        <w:t>MANTRA</w:t>
      </w:r>
      <w:r w:rsidR="00D35633" w:rsidRPr="00D35633">
        <w:rPr>
          <w:rFonts w:cs="Arial"/>
        </w:rPr>
        <w:t xml:space="preserve"> Audio Creativo</w:t>
      </w:r>
      <w:r w:rsidR="00021B6D">
        <w:rPr>
          <w:rFonts w:cs="Arial"/>
        </w:rPr>
        <w:t>.</w:t>
      </w:r>
    </w:p>
    <w:p w14:paraId="6E380BF1" w14:textId="7028612F" w:rsidR="001C6A52" w:rsidRDefault="001C6A52" w:rsidP="00F95507">
      <w:pPr>
        <w:spacing w:before="120" w:after="0" w:line="276" w:lineRule="auto"/>
        <w:jc w:val="both"/>
        <w:rPr>
          <w:rFonts w:cs="Arial"/>
        </w:rPr>
      </w:pPr>
      <w:r>
        <w:rPr>
          <w:rFonts w:cs="Arial"/>
        </w:rPr>
        <w:t>Se realizaron tres spots audiovisuales. Cada uno se dirigió a un problemática diferente que se atienden en las obras de Manos Abiertas. Se trabajó sobre un niño maltrado (Hogar de Niños José Bainotti), una mujer enferma (Casa de la Bondad) y un hombre de la calle con frío (Hospedería P. Hurtado); que además de su problema, están solos.</w:t>
      </w:r>
    </w:p>
    <w:p w14:paraId="1532E8C7" w14:textId="59D8929E" w:rsidR="001C6A52" w:rsidRDefault="00180518" w:rsidP="00F95507">
      <w:pPr>
        <w:spacing w:before="120" w:after="0" w:line="276" w:lineRule="auto"/>
        <w:jc w:val="both"/>
        <w:rPr>
          <w:rFonts w:cs="Arial"/>
        </w:rPr>
      </w:pPr>
      <w:r>
        <w:rPr>
          <w:rFonts w:cs="Arial"/>
        </w:rPr>
        <w:lastRenderedPageBreak/>
        <w:t>En el rodaje se realizaron también las fotografías para la vía pública y para los avisos gráficos (niño y hombre).</w:t>
      </w:r>
      <w:r w:rsidR="00F56E44">
        <w:rPr>
          <w:rFonts w:cs="Arial"/>
        </w:rPr>
        <w:t xml:space="preserve"> La imagen del niño fue la más utilizada</w:t>
      </w:r>
      <w:r w:rsidR="002630E2">
        <w:rPr>
          <w:rFonts w:cs="Arial"/>
        </w:rPr>
        <w:t xml:space="preserve"> dado que es la que más sensibiliza.</w:t>
      </w:r>
    </w:p>
    <w:p w14:paraId="339DD387" w14:textId="7FD3EA74" w:rsidR="00D35633" w:rsidRDefault="00747D3D" w:rsidP="00F95507">
      <w:pPr>
        <w:spacing w:before="120" w:after="0" w:line="276" w:lineRule="auto"/>
        <w:jc w:val="both"/>
        <w:rPr>
          <w:rFonts w:cs="Arial"/>
        </w:rPr>
      </w:pPr>
      <w:r>
        <w:rPr>
          <w:rFonts w:cs="Arial"/>
        </w:rPr>
        <w:t>Absolutamente todos los</w:t>
      </w:r>
      <w:r w:rsidR="00D32FE3">
        <w:rPr>
          <w:rFonts w:cs="Arial"/>
        </w:rPr>
        <w:t xml:space="preserve"> intervinientes recién mencionados se consiguieron luego de gestiones y convenios del Área de Desarrollo Institucional de M</w:t>
      </w:r>
      <w:r>
        <w:rPr>
          <w:rFonts w:cs="Arial"/>
        </w:rPr>
        <w:t>anos Abiertas</w:t>
      </w:r>
      <w:r w:rsidR="0037063E">
        <w:rPr>
          <w:rFonts w:cs="Arial"/>
        </w:rPr>
        <w:t>,</w:t>
      </w:r>
      <w:r>
        <w:rPr>
          <w:rFonts w:cs="Arial"/>
        </w:rPr>
        <w:t xml:space="preserve"> </w:t>
      </w:r>
      <w:r w:rsidR="0037063E">
        <w:rPr>
          <w:rFonts w:cs="Arial"/>
        </w:rPr>
        <w:t>donando así</w:t>
      </w:r>
      <w:r w:rsidR="00D32FE3">
        <w:rPr>
          <w:rFonts w:cs="Arial"/>
        </w:rPr>
        <w:t xml:space="preserve"> </w:t>
      </w:r>
      <w:r w:rsidR="0037063E">
        <w:rPr>
          <w:rFonts w:cs="Arial"/>
        </w:rPr>
        <w:t>sus servicios</w:t>
      </w:r>
      <w:r w:rsidR="00D32FE3">
        <w:rPr>
          <w:rFonts w:cs="Arial"/>
        </w:rPr>
        <w:t>.</w:t>
      </w:r>
    </w:p>
    <w:p w14:paraId="48C8A15B" w14:textId="77777777" w:rsidR="004E657E" w:rsidRDefault="004E657E" w:rsidP="00F95507">
      <w:pPr>
        <w:spacing w:before="120" w:after="0" w:line="276" w:lineRule="auto"/>
        <w:jc w:val="both"/>
        <w:rPr>
          <w:rFonts w:cs="Arial"/>
        </w:rPr>
      </w:pPr>
    </w:p>
    <w:p w14:paraId="53E30C8E" w14:textId="77777777" w:rsidR="005A418E" w:rsidRDefault="004E657E" w:rsidP="00F95507">
      <w:pPr>
        <w:spacing w:before="120" w:after="0" w:line="276" w:lineRule="auto"/>
        <w:jc w:val="both"/>
        <w:rPr>
          <w:rFonts w:cs="Arial"/>
        </w:rPr>
      </w:pPr>
      <w:r>
        <w:rPr>
          <w:rFonts w:cs="Arial"/>
        </w:rPr>
        <w:t>Material desarrollado.</w:t>
      </w:r>
    </w:p>
    <w:p w14:paraId="48657E06" w14:textId="77777777" w:rsidR="004E657E" w:rsidRDefault="004E657E" w:rsidP="004E657E">
      <w:pPr>
        <w:spacing w:before="120" w:after="0" w:line="276" w:lineRule="auto"/>
        <w:jc w:val="both"/>
        <w:rPr>
          <w:rFonts w:cs="Arial"/>
        </w:rPr>
      </w:pPr>
      <w:r w:rsidRPr="004E657E">
        <w:rPr>
          <w:rFonts w:cs="Arial"/>
        </w:rPr>
        <w:t>3 spots audiovisuales</w:t>
      </w:r>
      <w:r>
        <w:rPr>
          <w:rFonts w:cs="Arial"/>
        </w:rPr>
        <w:t xml:space="preserve"> (duración: 22 s c/u) / </w:t>
      </w:r>
      <w:r w:rsidRPr="004E657E">
        <w:rPr>
          <w:rFonts w:cs="Arial"/>
        </w:rPr>
        <w:t>3 spots de radio</w:t>
      </w:r>
      <w:r>
        <w:rPr>
          <w:rFonts w:cs="Arial"/>
        </w:rPr>
        <w:t xml:space="preserve"> (duración: 24 s c/u) / </w:t>
      </w:r>
      <w:r w:rsidRPr="004E657E">
        <w:rPr>
          <w:rFonts w:cs="Arial"/>
        </w:rPr>
        <w:t>Avisos gráficos</w:t>
      </w:r>
      <w:r>
        <w:rPr>
          <w:rFonts w:cs="Arial"/>
        </w:rPr>
        <w:t xml:space="preserve"> / </w:t>
      </w:r>
      <w:r w:rsidRPr="004E657E">
        <w:rPr>
          <w:rFonts w:cs="Arial"/>
        </w:rPr>
        <w:t>50 séxtuples</w:t>
      </w:r>
      <w:r w:rsidR="00C23FA8">
        <w:rPr>
          <w:rFonts w:cs="Arial"/>
        </w:rPr>
        <w:t xml:space="preserve"> para </w:t>
      </w:r>
      <w:r w:rsidRPr="004E657E">
        <w:rPr>
          <w:rFonts w:cs="Arial"/>
        </w:rPr>
        <w:t>vía pública</w:t>
      </w:r>
      <w:r>
        <w:rPr>
          <w:rFonts w:cs="Arial"/>
        </w:rPr>
        <w:t xml:space="preserve"> / V</w:t>
      </w:r>
      <w:r w:rsidRPr="004E657E">
        <w:rPr>
          <w:rFonts w:cs="Arial"/>
        </w:rPr>
        <w:t xml:space="preserve">ídeo </w:t>
      </w:r>
      <w:r>
        <w:rPr>
          <w:rFonts w:cs="Arial"/>
        </w:rPr>
        <w:t xml:space="preserve">para </w:t>
      </w:r>
      <w:r w:rsidRPr="004E657E">
        <w:rPr>
          <w:rFonts w:cs="Arial"/>
        </w:rPr>
        <w:t xml:space="preserve">pantalla </w:t>
      </w:r>
      <w:r>
        <w:rPr>
          <w:rFonts w:cs="Arial"/>
        </w:rPr>
        <w:t xml:space="preserve">de vía pública / </w:t>
      </w:r>
      <w:r w:rsidRPr="004E657E">
        <w:rPr>
          <w:rFonts w:cs="Arial"/>
        </w:rPr>
        <w:t xml:space="preserve">Mailing </w:t>
      </w:r>
      <w:r>
        <w:rPr>
          <w:rFonts w:cs="Arial"/>
        </w:rPr>
        <w:t xml:space="preserve">/ </w:t>
      </w:r>
      <w:r w:rsidRPr="004E657E">
        <w:rPr>
          <w:rFonts w:cs="Arial"/>
        </w:rPr>
        <w:t>Banners digitales</w:t>
      </w:r>
      <w:r>
        <w:rPr>
          <w:rFonts w:cs="Arial"/>
        </w:rPr>
        <w:t xml:space="preserve"> / Landing web / </w:t>
      </w:r>
      <w:r w:rsidRPr="004E657E">
        <w:rPr>
          <w:rFonts w:cs="Arial"/>
        </w:rPr>
        <w:t xml:space="preserve">Folleto </w:t>
      </w:r>
      <w:r>
        <w:rPr>
          <w:rFonts w:cs="Arial"/>
        </w:rPr>
        <w:t xml:space="preserve">/ </w:t>
      </w:r>
      <w:r w:rsidRPr="004E657E">
        <w:rPr>
          <w:rFonts w:cs="Arial"/>
        </w:rPr>
        <w:t>Carteles</w:t>
      </w:r>
      <w:r>
        <w:rPr>
          <w:rFonts w:cs="Arial"/>
        </w:rPr>
        <w:t xml:space="preserve"> para la </w:t>
      </w:r>
      <w:r w:rsidRPr="004E657E">
        <w:rPr>
          <w:rFonts w:cs="Arial"/>
        </w:rPr>
        <w:t xml:space="preserve">fachada </w:t>
      </w:r>
      <w:r>
        <w:rPr>
          <w:rFonts w:cs="Arial"/>
        </w:rPr>
        <w:t xml:space="preserve">del edificio donde están las oficinas de Manos Abiertas / </w:t>
      </w:r>
      <w:r w:rsidRPr="004E657E">
        <w:rPr>
          <w:rFonts w:cs="Arial"/>
        </w:rPr>
        <w:t>Audio IVR</w:t>
      </w:r>
      <w:r>
        <w:rPr>
          <w:rFonts w:cs="Arial"/>
        </w:rPr>
        <w:t xml:space="preserve"> / </w:t>
      </w:r>
      <w:r w:rsidRPr="004E657E">
        <w:rPr>
          <w:rFonts w:cs="Arial"/>
        </w:rPr>
        <w:t>Audio whatsapp</w:t>
      </w:r>
      <w:r>
        <w:rPr>
          <w:rFonts w:cs="Arial"/>
        </w:rPr>
        <w:t xml:space="preserve"> / </w:t>
      </w:r>
      <w:r w:rsidRPr="004E657E">
        <w:rPr>
          <w:rFonts w:cs="Arial"/>
        </w:rPr>
        <w:t xml:space="preserve">Vídeos </w:t>
      </w:r>
      <w:r>
        <w:rPr>
          <w:rFonts w:cs="Arial"/>
        </w:rPr>
        <w:t xml:space="preserve">para las </w:t>
      </w:r>
      <w:r w:rsidRPr="004E657E">
        <w:rPr>
          <w:rFonts w:cs="Arial"/>
        </w:rPr>
        <w:t xml:space="preserve">redes </w:t>
      </w:r>
      <w:r>
        <w:rPr>
          <w:rFonts w:cs="Arial"/>
        </w:rPr>
        <w:t xml:space="preserve">sociales </w:t>
      </w:r>
      <w:r w:rsidRPr="004E657E">
        <w:rPr>
          <w:rFonts w:cs="Arial"/>
        </w:rPr>
        <w:t>(</w:t>
      </w:r>
      <w:r w:rsidR="0038464B" w:rsidRPr="004E657E">
        <w:rPr>
          <w:rFonts w:cs="Arial"/>
        </w:rPr>
        <w:t>Tini Stoessel</w:t>
      </w:r>
      <w:r w:rsidR="0038464B">
        <w:rPr>
          <w:rFonts w:cs="Arial"/>
        </w:rPr>
        <w:t>,</w:t>
      </w:r>
      <w:r w:rsidR="0038464B" w:rsidRPr="004E657E">
        <w:rPr>
          <w:rFonts w:cs="Arial"/>
        </w:rPr>
        <w:t xml:space="preserve"> </w:t>
      </w:r>
      <w:r w:rsidRPr="004E657E">
        <w:rPr>
          <w:rFonts w:cs="Arial"/>
        </w:rPr>
        <w:t>Piñón Fijo</w:t>
      </w:r>
      <w:r w:rsidR="0038464B">
        <w:rPr>
          <w:rFonts w:cs="Arial"/>
        </w:rPr>
        <w:t xml:space="preserve"> y</w:t>
      </w:r>
      <w:r w:rsidRPr="004E657E">
        <w:rPr>
          <w:rFonts w:cs="Arial"/>
        </w:rPr>
        <w:t xml:space="preserve"> Doña Jovita)</w:t>
      </w:r>
      <w:r>
        <w:rPr>
          <w:rFonts w:cs="Arial"/>
        </w:rPr>
        <w:t>.</w:t>
      </w:r>
    </w:p>
    <w:p w14:paraId="78A08F3B" w14:textId="77777777" w:rsidR="004E657E" w:rsidRDefault="004E657E" w:rsidP="004E657E">
      <w:pPr>
        <w:spacing w:before="120" w:after="0" w:line="276" w:lineRule="auto"/>
        <w:jc w:val="both"/>
        <w:rPr>
          <w:rFonts w:cs="Arial"/>
        </w:rPr>
      </w:pPr>
    </w:p>
    <w:p w14:paraId="42A3CF95" w14:textId="77777777" w:rsidR="00C23FA8" w:rsidRDefault="00C23FA8" w:rsidP="004E657E">
      <w:pPr>
        <w:spacing w:before="120" w:after="0" w:line="276" w:lineRule="auto"/>
        <w:jc w:val="both"/>
        <w:rPr>
          <w:rFonts w:cs="Arial"/>
        </w:rPr>
      </w:pPr>
      <w:r>
        <w:rPr>
          <w:rFonts w:cs="Arial"/>
        </w:rPr>
        <w:t>Implementación.</w:t>
      </w:r>
    </w:p>
    <w:p w14:paraId="215F586E" w14:textId="77777777" w:rsidR="00C23FA8" w:rsidRDefault="00C23FA8" w:rsidP="00952949">
      <w:pPr>
        <w:spacing w:before="120" w:after="0" w:line="276" w:lineRule="auto"/>
        <w:jc w:val="both"/>
        <w:rPr>
          <w:rFonts w:cs="Arial"/>
        </w:rPr>
      </w:pPr>
      <w:r>
        <w:rPr>
          <w:rFonts w:cs="Arial"/>
        </w:rPr>
        <w:t xml:space="preserve">La campaña comenzó </w:t>
      </w:r>
      <w:r w:rsidR="00952949">
        <w:rPr>
          <w:rFonts w:cs="Arial"/>
        </w:rPr>
        <w:t>a mediados</w:t>
      </w:r>
      <w:r>
        <w:rPr>
          <w:rFonts w:cs="Arial"/>
        </w:rPr>
        <w:t xml:space="preserve"> de junio con la aparición de los 50 séxtuples en vía pública durante 15 días, los espacios fueron cedidos por la </w:t>
      </w:r>
      <w:r w:rsidRPr="00C23FA8">
        <w:rPr>
          <w:rFonts w:cs="Arial"/>
        </w:rPr>
        <w:t>CÁMARA ARGENTINA DE V</w:t>
      </w:r>
      <w:r>
        <w:rPr>
          <w:rFonts w:cs="Arial"/>
        </w:rPr>
        <w:t xml:space="preserve">ÍA </w:t>
      </w:r>
      <w:r w:rsidRPr="00C23FA8">
        <w:rPr>
          <w:rFonts w:cs="Arial"/>
        </w:rPr>
        <w:t>P</w:t>
      </w:r>
      <w:r>
        <w:rPr>
          <w:rFonts w:cs="Arial"/>
        </w:rPr>
        <w:t xml:space="preserve">ÚBLICA </w:t>
      </w:r>
      <w:r w:rsidRPr="00C23FA8">
        <w:rPr>
          <w:rFonts w:cs="Arial"/>
        </w:rPr>
        <w:t xml:space="preserve">sede </w:t>
      </w:r>
      <w:r>
        <w:rPr>
          <w:rFonts w:cs="Arial"/>
        </w:rPr>
        <w:t>C</w:t>
      </w:r>
      <w:r w:rsidRPr="00C23FA8">
        <w:rPr>
          <w:rFonts w:cs="Arial"/>
        </w:rPr>
        <w:t>órdoba</w:t>
      </w:r>
      <w:r w:rsidR="00952949">
        <w:rPr>
          <w:rFonts w:cs="Arial"/>
        </w:rPr>
        <w:t xml:space="preserve"> y la </w:t>
      </w:r>
      <w:r w:rsidR="00952949" w:rsidRPr="00952949">
        <w:rPr>
          <w:rFonts w:cs="Arial"/>
        </w:rPr>
        <w:t>CÁMARA DE PUBLICIDAD EXTERIOR</w:t>
      </w:r>
      <w:r w:rsidR="00952949">
        <w:rPr>
          <w:rFonts w:cs="Arial"/>
        </w:rPr>
        <w:t xml:space="preserve"> DE CÓRDOBA </w:t>
      </w:r>
      <w:r w:rsidR="00952949" w:rsidRPr="00952949">
        <w:rPr>
          <w:rFonts w:cs="Arial"/>
        </w:rPr>
        <w:t>(CAPEC)</w:t>
      </w:r>
      <w:r w:rsidR="00952949">
        <w:rPr>
          <w:rFonts w:cs="Arial"/>
        </w:rPr>
        <w:t>.</w:t>
      </w:r>
    </w:p>
    <w:p w14:paraId="61D02A82" w14:textId="280E684D" w:rsidR="00952949" w:rsidRDefault="00952949" w:rsidP="00952949">
      <w:pPr>
        <w:spacing w:before="120" w:after="0" w:line="276" w:lineRule="auto"/>
        <w:jc w:val="both"/>
        <w:rPr>
          <w:rFonts w:cs="Arial"/>
        </w:rPr>
      </w:pPr>
      <w:r>
        <w:rPr>
          <w:rFonts w:cs="Arial"/>
        </w:rPr>
        <w:t xml:space="preserve">Al mismo tiempo salieron los tres spots de radio hasta el mes de agosto, para la difusión de los mismos se contó con la donación de segundos en todas </w:t>
      </w:r>
      <w:r w:rsidR="000E1FCF">
        <w:rPr>
          <w:rFonts w:cs="Arial"/>
        </w:rPr>
        <w:t>las</w:t>
      </w:r>
      <w:r>
        <w:rPr>
          <w:rFonts w:cs="Arial"/>
        </w:rPr>
        <w:t xml:space="preserve"> radios: </w:t>
      </w:r>
    </w:p>
    <w:p w14:paraId="09FBA010" w14:textId="77777777" w:rsidR="00952949" w:rsidRPr="00952949" w:rsidRDefault="00D551B6" w:rsidP="00952949">
      <w:pPr>
        <w:pStyle w:val="Prrafodelista"/>
        <w:numPr>
          <w:ilvl w:val="0"/>
          <w:numId w:val="3"/>
        </w:numPr>
        <w:spacing w:after="0" w:line="276" w:lineRule="auto"/>
        <w:jc w:val="both"/>
        <w:rPr>
          <w:rFonts w:cs="Arial"/>
        </w:rPr>
      </w:pPr>
      <w:r w:rsidRPr="00952949">
        <w:rPr>
          <w:rFonts w:cs="Arial"/>
        </w:rPr>
        <w:t>CADENA 3</w:t>
      </w:r>
    </w:p>
    <w:p w14:paraId="15382955" w14:textId="77777777" w:rsidR="00952949" w:rsidRPr="00952949" w:rsidRDefault="00D551B6" w:rsidP="00952949">
      <w:pPr>
        <w:pStyle w:val="Prrafodelista"/>
        <w:numPr>
          <w:ilvl w:val="0"/>
          <w:numId w:val="3"/>
        </w:numPr>
        <w:spacing w:after="0" w:line="276" w:lineRule="auto"/>
        <w:jc w:val="both"/>
        <w:rPr>
          <w:rFonts w:cs="Arial"/>
        </w:rPr>
      </w:pPr>
      <w:r w:rsidRPr="00952949">
        <w:rPr>
          <w:rFonts w:cs="Arial"/>
        </w:rPr>
        <w:t>MITRE</w:t>
      </w:r>
    </w:p>
    <w:p w14:paraId="2696591A" w14:textId="77777777" w:rsidR="00952949" w:rsidRPr="00952949" w:rsidRDefault="00D551B6" w:rsidP="00952949">
      <w:pPr>
        <w:pStyle w:val="Prrafodelista"/>
        <w:numPr>
          <w:ilvl w:val="0"/>
          <w:numId w:val="3"/>
        </w:numPr>
        <w:spacing w:after="0" w:line="276" w:lineRule="auto"/>
        <w:jc w:val="both"/>
        <w:rPr>
          <w:rFonts w:cs="Arial"/>
        </w:rPr>
      </w:pPr>
      <w:r w:rsidRPr="00952949">
        <w:rPr>
          <w:rFonts w:cs="Arial"/>
        </w:rPr>
        <w:t>GAMBA</w:t>
      </w:r>
    </w:p>
    <w:p w14:paraId="70E50F43" w14:textId="77777777" w:rsidR="00952949" w:rsidRPr="00952949" w:rsidRDefault="00D551B6" w:rsidP="00952949">
      <w:pPr>
        <w:pStyle w:val="Prrafodelista"/>
        <w:numPr>
          <w:ilvl w:val="0"/>
          <w:numId w:val="3"/>
        </w:numPr>
        <w:spacing w:after="0" w:line="276" w:lineRule="auto"/>
        <w:jc w:val="both"/>
        <w:rPr>
          <w:rFonts w:cs="Arial"/>
        </w:rPr>
      </w:pPr>
      <w:r w:rsidRPr="00952949">
        <w:rPr>
          <w:rFonts w:cs="Arial"/>
        </w:rPr>
        <w:t>PULXO</w:t>
      </w:r>
    </w:p>
    <w:p w14:paraId="1E876EDC" w14:textId="77777777" w:rsidR="00952949" w:rsidRPr="00952949" w:rsidRDefault="00D551B6" w:rsidP="00952949">
      <w:pPr>
        <w:pStyle w:val="Prrafodelista"/>
        <w:numPr>
          <w:ilvl w:val="0"/>
          <w:numId w:val="3"/>
        </w:numPr>
        <w:spacing w:after="0" w:line="276" w:lineRule="auto"/>
        <w:jc w:val="both"/>
        <w:rPr>
          <w:rFonts w:cs="Arial"/>
        </w:rPr>
      </w:pPr>
      <w:r w:rsidRPr="00952949">
        <w:rPr>
          <w:rFonts w:cs="Arial"/>
        </w:rPr>
        <w:t>UNIVERSIDAD</w:t>
      </w:r>
    </w:p>
    <w:p w14:paraId="4CB4A897" w14:textId="77777777" w:rsidR="00952949" w:rsidRPr="00952949" w:rsidRDefault="00D551B6" w:rsidP="00952949">
      <w:pPr>
        <w:pStyle w:val="Prrafodelista"/>
        <w:numPr>
          <w:ilvl w:val="0"/>
          <w:numId w:val="3"/>
        </w:numPr>
        <w:spacing w:after="0" w:line="276" w:lineRule="auto"/>
        <w:jc w:val="both"/>
        <w:rPr>
          <w:rFonts w:cs="Arial"/>
        </w:rPr>
      </w:pPr>
      <w:r w:rsidRPr="00952949">
        <w:rPr>
          <w:rFonts w:cs="Arial"/>
        </w:rPr>
        <w:t>NUESTRA RADIO</w:t>
      </w:r>
    </w:p>
    <w:p w14:paraId="49B48B50" w14:textId="77777777" w:rsidR="00952949" w:rsidRPr="00952949" w:rsidRDefault="00D551B6" w:rsidP="00952949">
      <w:pPr>
        <w:pStyle w:val="Prrafodelista"/>
        <w:numPr>
          <w:ilvl w:val="0"/>
          <w:numId w:val="3"/>
        </w:numPr>
        <w:spacing w:after="0" w:line="276" w:lineRule="auto"/>
        <w:jc w:val="both"/>
        <w:rPr>
          <w:rFonts w:cs="Arial"/>
        </w:rPr>
      </w:pPr>
      <w:r w:rsidRPr="00952949">
        <w:rPr>
          <w:rFonts w:cs="Arial"/>
        </w:rPr>
        <w:t>SHOPPING CLASSICS</w:t>
      </w:r>
    </w:p>
    <w:p w14:paraId="2E514977" w14:textId="77777777" w:rsidR="00952949" w:rsidRPr="00952949" w:rsidRDefault="00D551B6" w:rsidP="00952949">
      <w:pPr>
        <w:pStyle w:val="Prrafodelista"/>
        <w:numPr>
          <w:ilvl w:val="0"/>
          <w:numId w:val="3"/>
        </w:numPr>
        <w:spacing w:after="0" w:line="276" w:lineRule="auto"/>
        <w:jc w:val="both"/>
        <w:rPr>
          <w:rFonts w:cs="Arial"/>
        </w:rPr>
      </w:pPr>
      <w:r w:rsidRPr="00952949">
        <w:rPr>
          <w:rFonts w:cs="Arial"/>
        </w:rPr>
        <w:t>POBRE JOHNNY</w:t>
      </w:r>
    </w:p>
    <w:p w14:paraId="7F7C260E" w14:textId="77777777" w:rsidR="00952949" w:rsidRPr="00952949" w:rsidRDefault="00D551B6" w:rsidP="00952949">
      <w:pPr>
        <w:pStyle w:val="Prrafodelista"/>
        <w:numPr>
          <w:ilvl w:val="0"/>
          <w:numId w:val="3"/>
        </w:numPr>
        <w:spacing w:after="0" w:line="276" w:lineRule="auto"/>
        <w:jc w:val="both"/>
        <w:rPr>
          <w:rFonts w:cs="Arial"/>
        </w:rPr>
      </w:pPr>
      <w:r w:rsidRPr="00952949">
        <w:rPr>
          <w:rFonts w:cs="Arial"/>
        </w:rPr>
        <w:t>LOCA SUELTA</w:t>
      </w:r>
    </w:p>
    <w:p w14:paraId="58CCE065" w14:textId="77777777" w:rsidR="00952949" w:rsidRPr="00952949" w:rsidRDefault="00D551B6" w:rsidP="00952949">
      <w:pPr>
        <w:pStyle w:val="Prrafodelista"/>
        <w:numPr>
          <w:ilvl w:val="0"/>
          <w:numId w:val="3"/>
        </w:numPr>
        <w:spacing w:after="0" w:line="276" w:lineRule="auto"/>
        <w:jc w:val="both"/>
        <w:rPr>
          <w:rFonts w:cs="Arial"/>
        </w:rPr>
      </w:pPr>
      <w:r w:rsidRPr="00952949">
        <w:rPr>
          <w:rFonts w:cs="Arial"/>
        </w:rPr>
        <w:t>MANSA</w:t>
      </w:r>
    </w:p>
    <w:p w14:paraId="46C95F87" w14:textId="77777777" w:rsidR="00952949" w:rsidRPr="00952949" w:rsidRDefault="00D551B6" w:rsidP="00952949">
      <w:pPr>
        <w:pStyle w:val="Prrafodelista"/>
        <w:numPr>
          <w:ilvl w:val="0"/>
          <w:numId w:val="3"/>
        </w:numPr>
        <w:spacing w:after="0" w:line="276" w:lineRule="auto"/>
        <w:jc w:val="both"/>
        <w:rPr>
          <w:rFonts w:cs="Arial"/>
        </w:rPr>
      </w:pPr>
      <w:r w:rsidRPr="00952949">
        <w:rPr>
          <w:rFonts w:cs="Arial"/>
        </w:rPr>
        <w:t>RADIO PUNTO A PUNTO</w:t>
      </w:r>
    </w:p>
    <w:p w14:paraId="366299E8" w14:textId="77777777" w:rsidR="005A418E" w:rsidRDefault="00D551B6" w:rsidP="00322648">
      <w:pPr>
        <w:pStyle w:val="Prrafodelista"/>
        <w:numPr>
          <w:ilvl w:val="0"/>
          <w:numId w:val="3"/>
        </w:numPr>
        <w:spacing w:after="0" w:line="276" w:lineRule="auto"/>
        <w:jc w:val="both"/>
        <w:rPr>
          <w:rFonts w:cs="Arial"/>
        </w:rPr>
      </w:pPr>
      <w:r w:rsidRPr="00952949">
        <w:rPr>
          <w:rFonts w:cs="Arial"/>
        </w:rPr>
        <w:t>ORFEO FM</w:t>
      </w:r>
    </w:p>
    <w:p w14:paraId="7FB72747" w14:textId="77777777" w:rsidR="00952949" w:rsidRPr="004E657E" w:rsidRDefault="00952949" w:rsidP="00952949">
      <w:pPr>
        <w:spacing w:before="120" w:after="0" w:line="276" w:lineRule="auto"/>
        <w:jc w:val="both"/>
        <w:rPr>
          <w:rFonts w:cs="Arial"/>
        </w:rPr>
      </w:pPr>
      <w:r>
        <w:rPr>
          <w:rFonts w:cs="Arial"/>
        </w:rPr>
        <w:t xml:space="preserve">Los tres spots de TV comenzaron a </w:t>
      </w:r>
      <w:r w:rsidR="008D0F0E">
        <w:rPr>
          <w:rFonts w:cs="Arial"/>
        </w:rPr>
        <w:t>salir al aire a finales del mes de junio y se concentraron en el mes de julio, de manera rotativa. Todos los canales de Córdoba cedieron segundos para su difusión:</w:t>
      </w:r>
    </w:p>
    <w:p w14:paraId="306AD25E" w14:textId="77777777" w:rsidR="008D0F0E" w:rsidRPr="008D0F0E" w:rsidRDefault="00D551B6" w:rsidP="008D0F0E">
      <w:pPr>
        <w:pStyle w:val="Prrafodelista"/>
        <w:numPr>
          <w:ilvl w:val="0"/>
          <w:numId w:val="4"/>
        </w:numPr>
        <w:spacing w:after="0" w:line="276" w:lineRule="auto"/>
        <w:ind w:left="714" w:hanging="357"/>
        <w:jc w:val="both"/>
        <w:rPr>
          <w:rFonts w:cs="Arial"/>
        </w:rPr>
      </w:pPr>
      <w:r w:rsidRPr="008D0F0E">
        <w:rPr>
          <w:rFonts w:cs="Arial"/>
        </w:rPr>
        <w:t>CANAL 8</w:t>
      </w:r>
    </w:p>
    <w:p w14:paraId="0D15387E" w14:textId="77777777" w:rsidR="008D0F0E" w:rsidRPr="008D0F0E" w:rsidRDefault="00D551B6" w:rsidP="008D0F0E">
      <w:pPr>
        <w:pStyle w:val="Prrafodelista"/>
        <w:numPr>
          <w:ilvl w:val="0"/>
          <w:numId w:val="4"/>
        </w:numPr>
        <w:spacing w:after="0" w:line="276" w:lineRule="auto"/>
        <w:ind w:left="714" w:hanging="357"/>
        <w:jc w:val="both"/>
        <w:rPr>
          <w:rFonts w:cs="Arial"/>
        </w:rPr>
      </w:pPr>
      <w:r w:rsidRPr="008D0F0E">
        <w:rPr>
          <w:rFonts w:cs="Arial"/>
        </w:rPr>
        <w:t>CANAL 10</w:t>
      </w:r>
    </w:p>
    <w:p w14:paraId="0224F32C" w14:textId="77777777" w:rsidR="008D0F0E" w:rsidRPr="008D0F0E" w:rsidRDefault="00D551B6" w:rsidP="008D0F0E">
      <w:pPr>
        <w:pStyle w:val="Prrafodelista"/>
        <w:numPr>
          <w:ilvl w:val="0"/>
          <w:numId w:val="4"/>
        </w:numPr>
        <w:spacing w:after="0" w:line="276" w:lineRule="auto"/>
        <w:ind w:left="714" w:hanging="357"/>
        <w:jc w:val="both"/>
        <w:rPr>
          <w:rFonts w:cs="Arial"/>
        </w:rPr>
      </w:pPr>
      <w:r w:rsidRPr="008D0F0E">
        <w:rPr>
          <w:rFonts w:cs="Arial"/>
        </w:rPr>
        <w:lastRenderedPageBreak/>
        <w:t>CANAL 12</w:t>
      </w:r>
    </w:p>
    <w:p w14:paraId="5E9197B4" w14:textId="77777777" w:rsidR="008D0F0E" w:rsidRPr="008D0F0E" w:rsidRDefault="00D551B6" w:rsidP="008D0F0E">
      <w:pPr>
        <w:pStyle w:val="Prrafodelista"/>
        <w:numPr>
          <w:ilvl w:val="0"/>
          <w:numId w:val="4"/>
        </w:numPr>
        <w:spacing w:after="0" w:line="276" w:lineRule="auto"/>
        <w:ind w:left="714" w:hanging="357"/>
        <w:jc w:val="both"/>
        <w:rPr>
          <w:rFonts w:cs="Arial"/>
        </w:rPr>
      </w:pPr>
      <w:r w:rsidRPr="008D0F0E">
        <w:rPr>
          <w:rFonts w:cs="Arial"/>
        </w:rPr>
        <w:t>CBA 24N</w:t>
      </w:r>
    </w:p>
    <w:p w14:paraId="1275C17E" w14:textId="77777777" w:rsidR="005A418E" w:rsidRPr="008C0EB5" w:rsidRDefault="008D0F0E" w:rsidP="008C0EB5">
      <w:pPr>
        <w:pStyle w:val="Prrafodelista"/>
        <w:numPr>
          <w:ilvl w:val="0"/>
          <w:numId w:val="4"/>
        </w:numPr>
        <w:spacing w:after="0" w:line="276" w:lineRule="auto"/>
        <w:ind w:left="714" w:hanging="357"/>
        <w:jc w:val="both"/>
        <w:rPr>
          <w:rFonts w:cs="Arial"/>
        </w:rPr>
      </w:pPr>
      <w:r>
        <w:rPr>
          <w:rFonts w:cs="Arial"/>
        </w:rPr>
        <w:t xml:space="preserve">Canales locales, mediante un convenio con </w:t>
      </w:r>
      <w:r w:rsidR="00D551B6" w:rsidRPr="008D0F0E">
        <w:rPr>
          <w:rFonts w:cs="Arial"/>
        </w:rPr>
        <w:t>CABLEVISIÓN</w:t>
      </w:r>
      <w:r>
        <w:rPr>
          <w:rFonts w:cs="Arial"/>
        </w:rPr>
        <w:t>.</w:t>
      </w:r>
    </w:p>
    <w:p w14:paraId="4A8CB4DF" w14:textId="77777777" w:rsidR="00322648" w:rsidRDefault="00322648" w:rsidP="00322648">
      <w:pPr>
        <w:spacing w:before="120" w:after="0" w:line="276" w:lineRule="auto"/>
        <w:jc w:val="both"/>
        <w:rPr>
          <w:rFonts w:cs="Arial"/>
        </w:rPr>
      </w:pPr>
      <w:r>
        <w:rPr>
          <w:rFonts w:cs="Arial"/>
        </w:rPr>
        <w:t>Además de la cartelera en vía pública</w:t>
      </w:r>
      <w:r w:rsidR="008C0EB5">
        <w:rPr>
          <w:rFonts w:cs="Arial"/>
        </w:rPr>
        <w:t>,</w:t>
      </w:r>
      <w:r>
        <w:rPr>
          <w:rFonts w:cs="Arial"/>
        </w:rPr>
        <w:t xml:space="preserve"> también se gestionaron espacios en las pantallas led y se realizó un video adaptado a ese canal (más corto, sin audio, poco texto). Las empresas que donaron los espacios fueron: </w:t>
      </w:r>
      <w:r w:rsidR="008C0EB5">
        <w:rPr>
          <w:rFonts w:cs="Arial"/>
        </w:rPr>
        <w:t>7 SENTIDOS, VIAPROM</w:t>
      </w:r>
      <w:r>
        <w:rPr>
          <w:rFonts w:cs="Arial"/>
        </w:rPr>
        <w:t xml:space="preserve">, y la pantalla al exterior del </w:t>
      </w:r>
      <w:r w:rsidR="008C0EB5" w:rsidRPr="00322648">
        <w:rPr>
          <w:rFonts w:cs="Arial"/>
        </w:rPr>
        <w:t>NUEVOCENTRO</w:t>
      </w:r>
      <w:r w:rsidRPr="00322648">
        <w:rPr>
          <w:rFonts w:cs="Arial"/>
        </w:rPr>
        <w:t xml:space="preserve"> </w:t>
      </w:r>
      <w:r>
        <w:rPr>
          <w:rFonts w:cs="Arial"/>
        </w:rPr>
        <w:t xml:space="preserve">Shopping. </w:t>
      </w:r>
    </w:p>
    <w:p w14:paraId="1303AE66" w14:textId="77777777" w:rsidR="008C0EB5" w:rsidRDefault="008C0EB5" w:rsidP="004E657E">
      <w:pPr>
        <w:spacing w:before="120" w:after="0" w:line="276" w:lineRule="auto"/>
        <w:jc w:val="both"/>
        <w:rPr>
          <w:rFonts w:cs="Arial"/>
        </w:rPr>
      </w:pPr>
    </w:p>
    <w:p w14:paraId="0F463B4D" w14:textId="5EFA1787" w:rsidR="004E657E" w:rsidRDefault="00D551B6" w:rsidP="004E657E">
      <w:pPr>
        <w:spacing w:before="120" w:after="0" w:line="276" w:lineRule="auto"/>
        <w:jc w:val="both"/>
        <w:rPr>
          <w:rFonts w:cs="Arial"/>
        </w:rPr>
      </w:pPr>
      <w:r>
        <w:rPr>
          <w:rFonts w:cs="Arial"/>
        </w:rPr>
        <w:t xml:space="preserve">En el mismo tiempo se realizó un acuerdo con los shoppings PATIO OLMOS y NUEVOCENTRO, para permitir la </w:t>
      </w:r>
      <w:r w:rsidR="008C0EB5">
        <w:rPr>
          <w:rFonts w:cs="Arial"/>
        </w:rPr>
        <w:t>presencia</w:t>
      </w:r>
      <w:r>
        <w:rPr>
          <w:rFonts w:cs="Arial"/>
        </w:rPr>
        <w:t xml:space="preserve"> de un stand con promotores los fines de semana. Los promotores </w:t>
      </w:r>
      <w:r w:rsidR="00FD1020">
        <w:rPr>
          <w:rFonts w:cs="Arial"/>
        </w:rPr>
        <w:t>fueron previamente capacitados para realizar</w:t>
      </w:r>
      <w:r>
        <w:rPr>
          <w:rFonts w:cs="Arial"/>
        </w:rPr>
        <w:t xml:space="preserve"> la captación de donantes</w:t>
      </w:r>
      <w:r w:rsidR="00FD1020">
        <w:rPr>
          <w:rFonts w:cs="Arial"/>
        </w:rPr>
        <w:t xml:space="preserve"> denominada</w:t>
      </w:r>
      <w:r>
        <w:rPr>
          <w:rFonts w:cs="Arial"/>
        </w:rPr>
        <w:t xml:space="preserve"> </w:t>
      </w:r>
      <w:r w:rsidRPr="00D551B6">
        <w:rPr>
          <w:rFonts w:cs="Arial"/>
          <w:i/>
        </w:rPr>
        <w:t xml:space="preserve">face to </w:t>
      </w:r>
      <w:r>
        <w:rPr>
          <w:rFonts w:cs="Arial"/>
          <w:i/>
        </w:rPr>
        <w:t xml:space="preserve">face. </w:t>
      </w:r>
      <w:r>
        <w:rPr>
          <w:rFonts w:cs="Arial"/>
        </w:rPr>
        <w:t xml:space="preserve">Esta técnica, propia del fundraising, </w:t>
      </w:r>
      <w:r w:rsidRPr="00D551B6">
        <w:rPr>
          <w:rFonts w:cs="Arial"/>
        </w:rPr>
        <w:t>es un método que consiste en informar de las acciones que realiza la organización hasta sensibilizar a las personas para que decidan realizar una donación con la tarjeta de crédito</w:t>
      </w:r>
      <w:r w:rsidR="00A261DA">
        <w:rPr>
          <w:rFonts w:cs="Arial"/>
        </w:rPr>
        <w:t xml:space="preserve"> o </w:t>
      </w:r>
      <w:r w:rsidR="00FD1020">
        <w:rPr>
          <w:rFonts w:cs="Arial"/>
        </w:rPr>
        <w:t>débito, convirtiéndose en donantes</w:t>
      </w:r>
      <w:r w:rsidRPr="00D551B6">
        <w:rPr>
          <w:rFonts w:cs="Arial"/>
        </w:rPr>
        <w:t>.</w:t>
      </w:r>
      <w:r w:rsidR="00FD1020">
        <w:rPr>
          <w:rFonts w:cs="Arial"/>
        </w:rPr>
        <w:t xml:space="preserve"> Como apoyo de la comunicación, y en el caso que los circulantes no deseaban escucharlos, distribuían los folletos institucionales (donados por </w:t>
      </w:r>
      <w:r w:rsidR="00FD1020" w:rsidRPr="004E657E">
        <w:rPr>
          <w:rFonts w:cs="Arial"/>
        </w:rPr>
        <w:t>Imprenta GRAFICUS</w:t>
      </w:r>
      <w:r w:rsidR="00FD1020">
        <w:rPr>
          <w:rFonts w:cs="Arial"/>
        </w:rPr>
        <w:t xml:space="preserve">). </w:t>
      </w:r>
    </w:p>
    <w:p w14:paraId="145DADF3" w14:textId="77777777" w:rsidR="00FD1020" w:rsidRPr="00D551B6" w:rsidRDefault="00FD1020" w:rsidP="004E657E">
      <w:pPr>
        <w:spacing w:before="120" w:after="0" w:line="276" w:lineRule="auto"/>
        <w:jc w:val="both"/>
        <w:rPr>
          <w:rFonts w:cs="Arial"/>
        </w:rPr>
      </w:pPr>
      <w:r>
        <w:rPr>
          <w:rFonts w:cs="Arial"/>
        </w:rPr>
        <w:t xml:space="preserve">La técnica del </w:t>
      </w:r>
      <w:r w:rsidRPr="00FD1020">
        <w:rPr>
          <w:rFonts w:cs="Arial"/>
          <w:i/>
        </w:rPr>
        <w:t>face to face</w:t>
      </w:r>
      <w:r>
        <w:rPr>
          <w:rFonts w:cs="Arial"/>
        </w:rPr>
        <w:t xml:space="preserve"> continuó durante los meses siguientes en el centro de la ciudad de Córdoba, concentrándose frente de las oficinas de Manos Abiertas en la plazoleta de la Compañía de Jesús (Obispo Trejo esquina Caseros).</w:t>
      </w:r>
    </w:p>
    <w:p w14:paraId="68E706DC" w14:textId="77777777" w:rsidR="008C0EB5" w:rsidRDefault="008C0EB5" w:rsidP="00FD1020">
      <w:pPr>
        <w:spacing w:before="120" w:after="0" w:line="276" w:lineRule="auto"/>
        <w:jc w:val="both"/>
        <w:rPr>
          <w:rFonts w:cs="Arial"/>
        </w:rPr>
      </w:pPr>
    </w:p>
    <w:p w14:paraId="01FF1FFC" w14:textId="77777777" w:rsidR="0038464B" w:rsidRDefault="00766467" w:rsidP="00FD1020">
      <w:pPr>
        <w:spacing w:before="120" w:after="0" w:line="276" w:lineRule="auto"/>
        <w:jc w:val="both"/>
        <w:rPr>
          <w:rFonts w:cs="Arial"/>
        </w:rPr>
      </w:pPr>
      <w:r>
        <w:rPr>
          <w:rFonts w:cs="Arial"/>
        </w:rPr>
        <w:t>La comunicación digital primero contempló el diseño de la landing propia de la campaña</w:t>
      </w:r>
      <w:r w:rsidR="008C0EB5">
        <w:rPr>
          <w:rFonts w:cs="Arial"/>
        </w:rPr>
        <w:t xml:space="preserve"> de los 25 años</w:t>
      </w:r>
      <w:r>
        <w:rPr>
          <w:rFonts w:cs="Arial"/>
        </w:rPr>
        <w:t>, que remplazó la web institucional de Manos Abiertas. En la misma, además del arte distintivo, estaban colgados los tres spots audiovisuales.</w:t>
      </w:r>
    </w:p>
    <w:p w14:paraId="337AB5E7" w14:textId="77777777" w:rsidR="0038464B" w:rsidRDefault="00766467" w:rsidP="00FD1020">
      <w:pPr>
        <w:spacing w:before="120" w:after="0" w:line="276" w:lineRule="auto"/>
        <w:jc w:val="both"/>
        <w:rPr>
          <w:rFonts w:cs="Arial"/>
        </w:rPr>
      </w:pPr>
      <w:r w:rsidRPr="00FD1020">
        <w:rPr>
          <w:rFonts w:cs="Arial"/>
        </w:rPr>
        <w:t>INFONEGOCIOS</w:t>
      </w:r>
      <w:r>
        <w:rPr>
          <w:rFonts w:cs="Arial"/>
        </w:rPr>
        <w:t xml:space="preserve"> y CADENA 3 cedieron espacio en sus portales para colocar un banner digital con un enlace directo a la landing. </w:t>
      </w:r>
    </w:p>
    <w:p w14:paraId="05A130F8" w14:textId="77777777" w:rsidR="00766467" w:rsidRDefault="00766467" w:rsidP="00FD1020">
      <w:pPr>
        <w:spacing w:before="120" w:after="0" w:line="276" w:lineRule="auto"/>
        <w:jc w:val="both"/>
        <w:rPr>
          <w:rFonts w:cs="Arial"/>
        </w:rPr>
      </w:pPr>
      <w:r>
        <w:rPr>
          <w:rFonts w:cs="Arial"/>
        </w:rPr>
        <w:t>TARJETA NARANJA participó difundiendo en sus redes sociales la campaña e invitando a ser donantes. También de INFONEGOCIOS se consigui</w:t>
      </w:r>
      <w:r w:rsidR="00E268AE">
        <w:rPr>
          <w:rFonts w:cs="Arial"/>
        </w:rPr>
        <w:t>eron</w:t>
      </w:r>
      <w:r>
        <w:rPr>
          <w:rFonts w:cs="Arial"/>
        </w:rPr>
        <w:t xml:space="preserve"> dos envíos </w:t>
      </w:r>
      <w:r w:rsidR="0038464B">
        <w:rPr>
          <w:rFonts w:cs="Arial"/>
        </w:rPr>
        <w:t>gratuitos de un mailing a toda su base de datos en los ESPECIALES DE INFONEGOCIOS.</w:t>
      </w:r>
    </w:p>
    <w:p w14:paraId="21E6CADD" w14:textId="110166E6" w:rsidR="008C0EB5" w:rsidRPr="00F43800" w:rsidRDefault="0038464B" w:rsidP="00E268AE">
      <w:pPr>
        <w:spacing w:before="120" w:after="0" w:line="276" w:lineRule="auto"/>
        <w:jc w:val="both"/>
        <w:rPr>
          <w:rFonts w:cs="Arial"/>
          <w:spacing w:val="-2"/>
        </w:rPr>
      </w:pPr>
      <w:r>
        <w:rPr>
          <w:rFonts w:cs="Arial"/>
        </w:rPr>
        <w:t xml:space="preserve">Para las redes sociales propias (principalmente Facebook) se contactaron a tres celebrities: </w:t>
      </w:r>
      <w:r w:rsidRPr="0038464B">
        <w:rPr>
          <w:rFonts w:cs="Arial"/>
        </w:rPr>
        <w:t>TINI STO</w:t>
      </w:r>
      <w:r>
        <w:rPr>
          <w:rFonts w:cs="Arial"/>
        </w:rPr>
        <w:t>ESSEL, PIÑÓN FIJO y DOÑA JOVITA</w:t>
      </w:r>
      <w:r w:rsidR="006D714C">
        <w:rPr>
          <w:rFonts w:cs="Arial"/>
        </w:rPr>
        <w:t>. Ellos hicieron</w:t>
      </w:r>
      <w:r>
        <w:rPr>
          <w:rFonts w:cs="Arial"/>
        </w:rPr>
        <w:t xml:space="preserve"> un vídeo casero felicita</w:t>
      </w:r>
      <w:r w:rsidR="006D714C">
        <w:rPr>
          <w:rFonts w:cs="Arial"/>
        </w:rPr>
        <w:t>ndo</w:t>
      </w:r>
      <w:r>
        <w:rPr>
          <w:rFonts w:cs="Arial"/>
        </w:rPr>
        <w:t xml:space="preserve"> a Manos Abiertas por sus 25 años</w:t>
      </w:r>
      <w:r w:rsidRPr="0038464B">
        <w:rPr>
          <w:rFonts w:cs="Arial"/>
        </w:rPr>
        <w:t>.</w:t>
      </w:r>
      <w:r>
        <w:rPr>
          <w:rFonts w:cs="Arial"/>
        </w:rPr>
        <w:t xml:space="preserve"> Estos vídeos también se difundieron de manera interna </w:t>
      </w:r>
      <w:r w:rsidR="001E5218">
        <w:rPr>
          <w:rFonts w:cs="Arial"/>
        </w:rPr>
        <w:t xml:space="preserve">a las bases de datos propias de </w:t>
      </w:r>
      <w:r w:rsidR="00C50885">
        <w:rPr>
          <w:rFonts w:cs="Arial"/>
        </w:rPr>
        <w:t>900 voluntarios y 5000 donantes</w:t>
      </w:r>
      <w:r w:rsidR="006D714C">
        <w:rPr>
          <w:rFonts w:cs="Arial"/>
        </w:rPr>
        <w:t>. Quienes</w:t>
      </w:r>
      <w:r w:rsidR="00C50885">
        <w:rPr>
          <w:rFonts w:cs="Arial"/>
        </w:rPr>
        <w:t xml:space="preserve"> obviamente </w:t>
      </w:r>
      <w:r w:rsidR="006D714C">
        <w:rPr>
          <w:rFonts w:cs="Arial"/>
        </w:rPr>
        <w:t xml:space="preserve">siempre estuvieron informados </w:t>
      </w:r>
      <w:r w:rsidR="006D714C">
        <w:rPr>
          <w:rFonts w:cs="Arial"/>
        </w:rPr>
        <w:t>de los avances de la campaña</w:t>
      </w:r>
      <w:r w:rsidR="006D714C">
        <w:rPr>
          <w:rFonts w:cs="Arial"/>
        </w:rPr>
        <w:t xml:space="preserve"> mediante mails y el</w:t>
      </w:r>
      <w:r w:rsidR="00C50885">
        <w:rPr>
          <w:rFonts w:cs="Arial"/>
        </w:rPr>
        <w:t xml:space="preserve"> newsletter EntreManos (por ejemplo: </w:t>
      </w:r>
      <w:r w:rsidR="006D714C" w:rsidRPr="006D714C">
        <w:rPr>
          <w:rFonts w:cs="Arial"/>
          <w:spacing w:val="-2"/>
        </w:rPr>
        <w:t>“</w:t>
      </w:r>
      <w:r w:rsidR="00C50885" w:rsidRPr="006D714C">
        <w:rPr>
          <w:rFonts w:cs="Arial"/>
          <w:spacing w:val="-2"/>
        </w:rPr>
        <w:t>ya estamos en la tele…”</w:t>
      </w:r>
      <w:r w:rsidR="006D714C" w:rsidRPr="006D714C">
        <w:rPr>
          <w:rFonts w:cs="Arial"/>
          <w:spacing w:val="-2"/>
        </w:rPr>
        <w:t>, “búsquenos en los shoppings”, “manden una selfie con los séxtuples”, etc.).</w:t>
      </w:r>
      <w:bookmarkStart w:id="0" w:name="_GoBack"/>
      <w:bookmarkEnd w:id="0"/>
    </w:p>
    <w:p w14:paraId="033662F5" w14:textId="19F76882" w:rsidR="0033222F" w:rsidRDefault="0033222F" w:rsidP="00E268AE">
      <w:pPr>
        <w:spacing w:before="120" w:after="0" w:line="276" w:lineRule="auto"/>
        <w:jc w:val="both"/>
        <w:rPr>
          <w:rFonts w:cs="Arial"/>
          <w:lang w:val="es-ES"/>
        </w:rPr>
      </w:pPr>
      <w:r>
        <w:rPr>
          <w:rFonts w:cs="Arial"/>
        </w:rPr>
        <w:lastRenderedPageBreak/>
        <w:t xml:space="preserve">Con el público interno de la fundación, los 900 voluntarios que llevan adelante las 11 obras, se trabajó específicamente. </w:t>
      </w:r>
      <w:r w:rsidR="001B54DD">
        <w:rPr>
          <w:rFonts w:cs="Arial"/>
        </w:rPr>
        <w:t>Ellos fueron</w:t>
      </w:r>
      <w:r w:rsidR="007F219A">
        <w:rPr>
          <w:rFonts w:cs="Arial"/>
        </w:rPr>
        <w:t xml:space="preserve"> </w:t>
      </w:r>
      <w:r w:rsidR="00EE4732">
        <w:rPr>
          <w:rFonts w:cs="Arial"/>
        </w:rPr>
        <w:t>los mejor</w:t>
      </w:r>
      <w:r w:rsidR="009F7CC8">
        <w:rPr>
          <w:rFonts w:cs="Arial"/>
        </w:rPr>
        <w:t>es “vendedores”</w:t>
      </w:r>
      <w:r w:rsidR="005D16CD">
        <w:rPr>
          <w:rFonts w:cs="Arial"/>
        </w:rPr>
        <w:t xml:space="preserve"> de </w:t>
      </w:r>
      <w:r w:rsidR="00C2342C">
        <w:rPr>
          <w:rFonts w:cs="Arial"/>
        </w:rPr>
        <w:t>Manos Abiertas</w:t>
      </w:r>
      <w:r w:rsidR="00DC2CDB">
        <w:rPr>
          <w:rFonts w:cs="Arial"/>
        </w:rPr>
        <w:t xml:space="preserve"> </w:t>
      </w:r>
      <w:r w:rsidR="007F219A">
        <w:rPr>
          <w:rFonts w:cs="Arial"/>
        </w:rPr>
        <w:t>y por consecuencia</w:t>
      </w:r>
      <w:r w:rsidR="00DC2CDB">
        <w:rPr>
          <w:rFonts w:cs="Arial"/>
        </w:rPr>
        <w:t xml:space="preserve"> los mejores captadores de nuevos donantes. </w:t>
      </w:r>
      <w:r w:rsidR="00464803">
        <w:rPr>
          <w:rFonts w:cs="Arial"/>
        </w:rPr>
        <w:t>Para llegar a ellos, el equipo de Desarrol</w:t>
      </w:r>
      <w:r w:rsidR="007F219A">
        <w:rPr>
          <w:rFonts w:cs="Arial"/>
        </w:rPr>
        <w:t>lo Institucional asistió a las reuniones de los directores de obras para comunicarles y mostrarles la campaña desarrollada</w:t>
      </w:r>
      <w:r w:rsidR="007D032F">
        <w:rPr>
          <w:rFonts w:cs="Arial"/>
        </w:rPr>
        <w:t>. A</w:t>
      </w:r>
      <w:r w:rsidR="007F219A">
        <w:rPr>
          <w:rFonts w:cs="Arial"/>
        </w:rPr>
        <w:t xml:space="preserve"> cada director se le entregó cartas para cada uno de sus voluntarios y folletos para completar con los datos de los potenciales donantes. En la</w:t>
      </w:r>
      <w:r w:rsidR="007D032F">
        <w:rPr>
          <w:rFonts w:cs="Arial"/>
        </w:rPr>
        <w:t>s</w:t>
      </w:r>
      <w:r w:rsidR="007F219A">
        <w:rPr>
          <w:rFonts w:cs="Arial"/>
        </w:rPr>
        <w:t xml:space="preserve"> misma</w:t>
      </w:r>
      <w:r w:rsidR="007D032F">
        <w:rPr>
          <w:rFonts w:cs="Arial"/>
        </w:rPr>
        <w:t>s se le</w:t>
      </w:r>
      <w:r w:rsidR="007F219A">
        <w:rPr>
          <w:rFonts w:cs="Arial"/>
        </w:rPr>
        <w:t>s comentaba la importancia de la campaña y la necesidad de que ellos inviten a un conocido a sumarse como donante. La acción también se realizó por mail y whatsapp con un audio de Doña Jovita.</w:t>
      </w:r>
    </w:p>
    <w:p w14:paraId="4370F3A1" w14:textId="77777777" w:rsidR="00C50885" w:rsidRPr="00C50885" w:rsidRDefault="00C50885" w:rsidP="00E268AE">
      <w:pPr>
        <w:spacing w:before="120" w:after="0" w:line="276" w:lineRule="auto"/>
        <w:jc w:val="both"/>
        <w:rPr>
          <w:rFonts w:cs="Arial"/>
          <w:lang w:val="es-ES"/>
        </w:rPr>
      </w:pPr>
    </w:p>
    <w:p w14:paraId="587F109E" w14:textId="77777777" w:rsidR="00E268AE" w:rsidRDefault="00E268AE" w:rsidP="00E268AE">
      <w:pPr>
        <w:spacing w:before="120" w:after="0" w:line="276" w:lineRule="auto"/>
        <w:jc w:val="both"/>
        <w:rPr>
          <w:rFonts w:cs="Arial"/>
        </w:rPr>
      </w:pPr>
      <w:r>
        <w:rPr>
          <w:rFonts w:cs="Arial"/>
        </w:rPr>
        <w:t xml:space="preserve">En el tiempo fuerte de la campaña (mediados de junio a agosto) la empresa EVOLTIS concedió a Manos Abiertas una línea gratuita 0810 y operadores para que atiendan durante las 24 horas las llamadas de los potenciales donantes o bien dejen un mensaje en </w:t>
      </w:r>
      <w:r w:rsidR="005A418E">
        <w:rPr>
          <w:rFonts w:cs="Arial"/>
        </w:rPr>
        <w:t>el</w:t>
      </w:r>
      <w:r>
        <w:rPr>
          <w:rFonts w:cs="Arial"/>
        </w:rPr>
        <w:t xml:space="preserve"> contestador automátic</w:t>
      </w:r>
      <w:r w:rsidR="005A418E">
        <w:rPr>
          <w:rFonts w:cs="Arial"/>
        </w:rPr>
        <w:t>o,</w:t>
      </w:r>
      <w:r>
        <w:rPr>
          <w:rFonts w:cs="Arial"/>
        </w:rPr>
        <w:t xml:space="preserve"> para </w:t>
      </w:r>
      <w:r w:rsidR="005A418E">
        <w:rPr>
          <w:rFonts w:cs="Arial"/>
        </w:rPr>
        <w:t>ser contactados luego por la fundación</w:t>
      </w:r>
      <w:r>
        <w:rPr>
          <w:rFonts w:cs="Arial"/>
        </w:rPr>
        <w:t xml:space="preserve">. </w:t>
      </w:r>
    </w:p>
    <w:p w14:paraId="1DAD5F69" w14:textId="77777777" w:rsidR="00E268AE" w:rsidRDefault="005A418E" w:rsidP="00E268AE">
      <w:pPr>
        <w:spacing w:before="120" w:after="0" w:line="276" w:lineRule="auto"/>
        <w:jc w:val="both"/>
        <w:rPr>
          <w:rFonts w:cs="Arial"/>
        </w:rPr>
      </w:pPr>
      <w:r>
        <w:rPr>
          <w:rFonts w:cs="Arial"/>
        </w:rPr>
        <w:t xml:space="preserve">Además, también se solicitó a EVOLTIS una campaña de telemarketing que consistió en llamadas salientes con </w:t>
      </w:r>
      <w:r w:rsidR="00E268AE" w:rsidRPr="00E268AE">
        <w:rPr>
          <w:rFonts w:cs="Arial"/>
        </w:rPr>
        <w:t>IVR</w:t>
      </w:r>
      <w:r>
        <w:rPr>
          <w:rFonts w:cs="Arial"/>
        </w:rPr>
        <w:t xml:space="preserve"> (respuesta de voz interactiva)</w:t>
      </w:r>
      <w:r w:rsidR="00D86831">
        <w:rPr>
          <w:rFonts w:cs="Arial"/>
        </w:rPr>
        <w:t>,</w:t>
      </w:r>
      <w:r>
        <w:rPr>
          <w:rFonts w:cs="Arial"/>
        </w:rPr>
        <w:t xml:space="preserve"> donde </w:t>
      </w:r>
      <w:r w:rsidR="00D86831">
        <w:rPr>
          <w:rFonts w:cs="Arial"/>
        </w:rPr>
        <w:t xml:space="preserve">DOÑA JOVITA llamaba </w:t>
      </w:r>
      <w:r>
        <w:rPr>
          <w:rFonts w:cs="Arial"/>
        </w:rPr>
        <w:t>conta</w:t>
      </w:r>
      <w:r w:rsidR="00D86831">
        <w:rPr>
          <w:rFonts w:cs="Arial"/>
        </w:rPr>
        <w:t>ndo</w:t>
      </w:r>
      <w:r>
        <w:rPr>
          <w:rFonts w:cs="Arial"/>
        </w:rPr>
        <w:t xml:space="preserve"> breve</w:t>
      </w:r>
      <w:r w:rsidR="00D86831">
        <w:rPr>
          <w:rFonts w:cs="Arial"/>
        </w:rPr>
        <w:t>me</w:t>
      </w:r>
      <w:r>
        <w:rPr>
          <w:rFonts w:cs="Arial"/>
        </w:rPr>
        <w:t>nte de Manos Abiert</w:t>
      </w:r>
      <w:r w:rsidR="00D86831">
        <w:rPr>
          <w:rFonts w:cs="Arial"/>
        </w:rPr>
        <w:t>a</w:t>
      </w:r>
      <w:r>
        <w:rPr>
          <w:rFonts w:cs="Arial"/>
        </w:rPr>
        <w:t>s e invita</w:t>
      </w:r>
      <w:r w:rsidR="00D86831">
        <w:rPr>
          <w:rFonts w:cs="Arial"/>
        </w:rPr>
        <w:t>ndo</w:t>
      </w:r>
      <w:r>
        <w:rPr>
          <w:rFonts w:cs="Arial"/>
        </w:rPr>
        <w:t xml:space="preserve"> a sumarse como donantes</w:t>
      </w:r>
      <w:r w:rsidR="00D86831">
        <w:rPr>
          <w:rFonts w:cs="Arial"/>
        </w:rPr>
        <w:t>.</w:t>
      </w:r>
      <w:r>
        <w:rPr>
          <w:rFonts w:cs="Arial"/>
        </w:rPr>
        <w:t xml:space="preserve"> </w:t>
      </w:r>
    </w:p>
    <w:p w14:paraId="1F31F9BE" w14:textId="77777777" w:rsidR="008C0EB5" w:rsidRDefault="008C0EB5" w:rsidP="00103F3F">
      <w:pPr>
        <w:spacing w:before="120" w:after="0" w:line="276" w:lineRule="auto"/>
        <w:jc w:val="both"/>
        <w:rPr>
          <w:rFonts w:cs="Arial"/>
        </w:rPr>
      </w:pPr>
    </w:p>
    <w:p w14:paraId="5B46A325" w14:textId="426A2A42" w:rsidR="00103F3F" w:rsidRPr="00103F3F" w:rsidRDefault="00D86831" w:rsidP="00103F3F">
      <w:pPr>
        <w:spacing w:before="120" w:after="0" w:line="276" w:lineRule="auto"/>
        <w:jc w:val="both"/>
        <w:rPr>
          <w:rFonts w:cs="Arial"/>
        </w:rPr>
      </w:pPr>
      <w:r>
        <w:rPr>
          <w:rFonts w:cs="Arial"/>
        </w:rPr>
        <w:t xml:space="preserve">En los meses de agosto y septiembre se </w:t>
      </w:r>
      <w:r w:rsidR="00322648">
        <w:rPr>
          <w:rFonts w:cs="Arial"/>
        </w:rPr>
        <w:t>realizaron alianzas</w:t>
      </w:r>
      <w:r w:rsidR="0048499F">
        <w:rPr>
          <w:rFonts w:cs="Arial"/>
        </w:rPr>
        <w:t xml:space="preserve"> </w:t>
      </w:r>
      <w:r>
        <w:rPr>
          <w:rFonts w:cs="Arial"/>
        </w:rPr>
        <w:t>con empresas</w:t>
      </w:r>
      <w:r w:rsidR="00103F3F">
        <w:rPr>
          <w:rFonts w:cs="Arial"/>
        </w:rPr>
        <w:t xml:space="preserve"> e instituciones</w:t>
      </w:r>
      <w:r>
        <w:rPr>
          <w:rFonts w:cs="Arial"/>
        </w:rPr>
        <w:t xml:space="preserve"> </w:t>
      </w:r>
      <w:r w:rsidR="00103F3F">
        <w:rPr>
          <w:rFonts w:cs="Arial"/>
        </w:rPr>
        <w:t xml:space="preserve">para que colaboren con Manos Abiertas en </w:t>
      </w:r>
      <w:r w:rsidR="0048499F">
        <w:rPr>
          <w:rFonts w:cs="Arial"/>
        </w:rPr>
        <w:t>la difusión de la camp</w:t>
      </w:r>
      <w:r w:rsidR="00103F3F">
        <w:rPr>
          <w:rFonts w:cs="Arial"/>
        </w:rPr>
        <w:t>a</w:t>
      </w:r>
      <w:r w:rsidR="0048499F">
        <w:rPr>
          <w:rFonts w:cs="Arial"/>
        </w:rPr>
        <w:t xml:space="preserve">ña </w:t>
      </w:r>
      <w:r w:rsidR="00103F3F" w:rsidRPr="00103F3F">
        <w:rPr>
          <w:rFonts w:cs="Arial"/>
        </w:rPr>
        <w:t>entre sus empleados</w:t>
      </w:r>
      <w:r w:rsidR="00103F3F">
        <w:rPr>
          <w:rFonts w:cs="Arial"/>
        </w:rPr>
        <w:t xml:space="preserve">, </w:t>
      </w:r>
      <w:r w:rsidR="00103F3F" w:rsidRPr="00103F3F">
        <w:rPr>
          <w:rFonts w:cs="Arial"/>
        </w:rPr>
        <w:t>amigos</w:t>
      </w:r>
      <w:r w:rsidR="00103F3F">
        <w:rPr>
          <w:rFonts w:cs="Arial"/>
        </w:rPr>
        <w:t>, clientes, asociados o alumnos</w:t>
      </w:r>
      <w:r w:rsidR="00103F3F" w:rsidRPr="00103F3F">
        <w:rPr>
          <w:rFonts w:cs="Arial"/>
        </w:rPr>
        <w:t>. Para hacerlo</w:t>
      </w:r>
      <w:r w:rsidR="00103F3F">
        <w:rPr>
          <w:rFonts w:cs="Arial"/>
        </w:rPr>
        <w:t>,</w:t>
      </w:r>
      <w:r w:rsidR="00103F3F" w:rsidRPr="00103F3F">
        <w:rPr>
          <w:rFonts w:cs="Arial"/>
        </w:rPr>
        <w:t xml:space="preserve"> </w:t>
      </w:r>
      <w:r w:rsidR="00103F3F">
        <w:rPr>
          <w:rFonts w:cs="Arial"/>
        </w:rPr>
        <w:t>se les</w:t>
      </w:r>
      <w:r w:rsidR="00103F3F" w:rsidRPr="00103F3F">
        <w:rPr>
          <w:rFonts w:cs="Arial"/>
        </w:rPr>
        <w:t xml:space="preserve"> facilit</w:t>
      </w:r>
      <w:r w:rsidR="00A261DA">
        <w:rPr>
          <w:rFonts w:cs="Arial"/>
        </w:rPr>
        <w:t>ó</w:t>
      </w:r>
      <w:r w:rsidR="00103F3F" w:rsidRPr="00103F3F">
        <w:rPr>
          <w:rFonts w:cs="Arial"/>
        </w:rPr>
        <w:t xml:space="preserve"> estas piezas:</w:t>
      </w:r>
    </w:p>
    <w:p w14:paraId="3FEDBA54" w14:textId="77777777" w:rsidR="00103F3F" w:rsidRPr="00103F3F" w:rsidRDefault="00103F3F" w:rsidP="00103F3F">
      <w:pPr>
        <w:spacing w:after="0" w:line="276" w:lineRule="auto"/>
        <w:jc w:val="both"/>
        <w:rPr>
          <w:rFonts w:cs="Arial"/>
        </w:rPr>
      </w:pPr>
      <w:r w:rsidRPr="00103F3F">
        <w:rPr>
          <w:rFonts w:cs="Arial"/>
        </w:rPr>
        <w:t xml:space="preserve">- mailing </w:t>
      </w:r>
      <w:r w:rsidRPr="004E657E">
        <w:rPr>
          <w:rFonts w:cs="Arial"/>
        </w:rPr>
        <w:t>(</w:t>
      </w:r>
      <w:r>
        <w:rPr>
          <w:rFonts w:cs="Arial"/>
        </w:rPr>
        <w:t xml:space="preserve">desarrollado </w:t>
      </w:r>
      <w:r w:rsidRPr="004E657E">
        <w:rPr>
          <w:rFonts w:cs="Arial"/>
        </w:rPr>
        <w:t xml:space="preserve">BOP AGENCY) </w:t>
      </w:r>
      <w:r w:rsidRPr="00103F3F">
        <w:rPr>
          <w:rFonts w:cs="Arial"/>
        </w:rPr>
        <w:t>con link directo a un formulario para ser donante mensual</w:t>
      </w:r>
      <w:r>
        <w:rPr>
          <w:rFonts w:cs="Arial"/>
        </w:rPr>
        <w:t>,</w:t>
      </w:r>
    </w:p>
    <w:p w14:paraId="1E11F3F9" w14:textId="77777777" w:rsidR="00103F3F" w:rsidRPr="00103F3F" w:rsidRDefault="00103F3F" w:rsidP="00103F3F">
      <w:pPr>
        <w:spacing w:after="0" w:line="276" w:lineRule="auto"/>
        <w:jc w:val="both"/>
        <w:rPr>
          <w:rFonts w:cs="Arial"/>
        </w:rPr>
      </w:pPr>
      <w:r w:rsidRPr="00103F3F">
        <w:rPr>
          <w:rFonts w:cs="Arial"/>
        </w:rPr>
        <w:t>- avisos gráfic</w:t>
      </w:r>
      <w:r>
        <w:rPr>
          <w:rFonts w:cs="Arial"/>
        </w:rPr>
        <w:t xml:space="preserve">os para ser publicados en </w:t>
      </w:r>
      <w:r w:rsidRPr="00103F3F">
        <w:rPr>
          <w:rFonts w:cs="Arial"/>
        </w:rPr>
        <w:t>medios internos (papel y digital)</w:t>
      </w:r>
      <w:r>
        <w:rPr>
          <w:rFonts w:cs="Arial"/>
        </w:rPr>
        <w:t>,</w:t>
      </w:r>
    </w:p>
    <w:p w14:paraId="31C94790" w14:textId="77777777" w:rsidR="00103F3F" w:rsidRPr="00103F3F" w:rsidRDefault="00103F3F" w:rsidP="00103F3F">
      <w:pPr>
        <w:spacing w:after="0" w:line="276" w:lineRule="auto"/>
        <w:jc w:val="both"/>
        <w:rPr>
          <w:rFonts w:cs="Arial"/>
        </w:rPr>
      </w:pPr>
      <w:r w:rsidRPr="00103F3F">
        <w:rPr>
          <w:rFonts w:cs="Arial"/>
        </w:rPr>
        <w:t>- folleto para insertarlo en comunicaciones impresas</w:t>
      </w:r>
      <w:r>
        <w:rPr>
          <w:rFonts w:cs="Arial"/>
        </w:rPr>
        <w:t>,</w:t>
      </w:r>
    </w:p>
    <w:p w14:paraId="11CB2A52" w14:textId="77777777" w:rsidR="00103F3F" w:rsidRPr="00103F3F" w:rsidRDefault="00103F3F" w:rsidP="00103F3F">
      <w:pPr>
        <w:spacing w:after="0" w:line="276" w:lineRule="auto"/>
        <w:jc w:val="both"/>
        <w:rPr>
          <w:rFonts w:cs="Arial"/>
        </w:rPr>
      </w:pPr>
      <w:r w:rsidRPr="00103F3F">
        <w:rPr>
          <w:rFonts w:cs="Arial"/>
        </w:rPr>
        <w:t>- spots televisivos para transmitir en pantallas u otros canales audiovisuales propios</w:t>
      </w:r>
      <w:r>
        <w:rPr>
          <w:rFonts w:cs="Arial"/>
        </w:rPr>
        <w:t>,</w:t>
      </w:r>
    </w:p>
    <w:p w14:paraId="3A233872" w14:textId="77777777" w:rsidR="00D86831" w:rsidRDefault="00103F3F" w:rsidP="00103F3F">
      <w:pPr>
        <w:spacing w:after="0" w:line="276" w:lineRule="auto"/>
        <w:jc w:val="both"/>
        <w:rPr>
          <w:rFonts w:cs="Arial"/>
        </w:rPr>
      </w:pPr>
      <w:r w:rsidRPr="00103F3F">
        <w:rPr>
          <w:rFonts w:cs="Arial"/>
        </w:rPr>
        <w:t>- banner digital para su web.</w:t>
      </w:r>
    </w:p>
    <w:p w14:paraId="74395124" w14:textId="77777777" w:rsidR="00E268AE" w:rsidRDefault="00103F3F" w:rsidP="00CF4A68">
      <w:pPr>
        <w:spacing w:before="120" w:after="0" w:line="276" w:lineRule="auto"/>
        <w:jc w:val="both"/>
        <w:rPr>
          <w:rFonts w:cs="Arial"/>
        </w:rPr>
      </w:pPr>
      <w:r>
        <w:rPr>
          <w:rFonts w:cs="Arial"/>
        </w:rPr>
        <w:t xml:space="preserve">Las empresas o instituciones que aceptaron la propuesta y decidieron difundir la campaña de </w:t>
      </w:r>
      <w:r w:rsidR="00322648">
        <w:rPr>
          <w:rFonts w:cs="Arial"/>
        </w:rPr>
        <w:t>los 25 años</w:t>
      </w:r>
      <w:r>
        <w:rPr>
          <w:rFonts w:cs="Arial"/>
        </w:rPr>
        <w:t>, fueron las siguientes:</w:t>
      </w:r>
    </w:p>
    <w:p w14:paraId="55EAC937" w14:textId="77777777" w:rsidR="00871643" w:rsidRPr="0037063E" w:rsidRDefault="00871643" w:rsidP="00871643">
      <w:pPr>
        <w:pStyle w:val="Prrafodelista"/>
        <w:numPr>
          <w:ilvl w:val="1"/>
          <w:numId w:val="7"/>
        </w:numPr>
        <w:spacing w:after="0" w:line="276" w:lineRule="auto"/>
        <w:ind w:left="709" w:hanging="425"/>
        <w:jc w:val="both"/>
        <w:rPr>
          <w:rFonts w:cs="Arial"/>
        </w:rPr>
      </w:pPr>
      <w:r w:rsidRPr="0037063E">
        <w:rPr>
          <w:rFonts w:cs="Arial"/>
        </w:rPr>
        <w:t>BANCOR: mandaron mailing a clientes y empleados.</w:t>
      </w:r>
    </w:p>
    <w:p w14:paraId="2B3615A1" w14:textId="77777777" w:rsidR="00871643" w:rsidRPr="0037063E" w:rsidRDefault="00871643" w:rsidP="00871643">
      <w:pPr>
        <w:pStyle w:val="Prrafodelista"/>
        <w:numPr>
          <w:ilvl w:val="1"/>
          <w:numId w:val="7"/>
        </w:numPr>
        <w:spacing w:after="0" w:line="276" w:lineRule="auto"/>
        <w:ind w:left="709" w:hanging="425"/>
        <w:jc w:val="both"/>
        <w:rPr>
          <w:rFonts w:cs="Arial"/>
        </w:rPr>
      </w:pPr>
      <w:r w:rsidRPr="0037063E">
        <w:rPr>
          <w:rFonts w:cs="Arial"/>
        </w:rPr>
        <w:t>GRUPO EDISUR: aviso en revista Cálamo; mailing a propietarios, contactos institucionales y posibles clientes; banner digital en su web; difusión en sus redes sociales.</w:t>
      </w:r>
    </w:p>
    <w:p w14:paraId="54E88260" w14:textId="77777777" w:rsidR="00871643" w:rsidRPr="0037063E" w:rsidRDefault="00871643" w:rsidP="00871643">
      <w:pPr>
        <w:pStyle w:val="Prrafodelista"/>
        <w:numPr>
          <w:ilvl w:val="1"/>
          <w:numId w:val="7"/>
        </w:numPr>
        <w:spacing w:after="0" w:line="276" w:lineRule="auto"/>
        <w:ind w:left="709" w:hanging="425"/>
        <w:jc w:val="both"/>
        <w:rPr>
          <w:rFonts w:cs="Arial"/>
        </w:rPr>
      </w:pPr>
      <w:r w:rsidRPr="0037063E">
        <w:rPr>
          <w:rFonts w:cs="Arial"/>
        </w:rPr>
        <w:t>PROMEDON: mailing a empleados.</w:t>
      </w:r>
    </w:p>
    <w:p w14:paraId="76DE8240" w14:textId="77777777" w:rsidR="00871643" w:rsidRPr="0037063E" w:rsidRDefault="00871643" w:rsidP="00871643">
      <w:pPr>
        <w:pStyle w:val="Prrafodelista"/>
        <w:numPr>
          <w:ilvl w:val="1"/>
          <w:numId w:val="7"/>
        </w:numPr>
        <w:spacing w:after="0" w:line="276" w:lineRule="auto"/>
        <w:ind w:left="709" w:hanging="425"/>
        <w:jc w:val="both"/>
        <w:rPr>
          <w:rFonts w:cs="Arial"/>
        </w:rPr>
      </w:pPr>
      <w:r w:rsidRPr="0037063E">
        <w:rPr>
          <w:rFonts w:cs="Arial"/>
        </w:rPr>
        <w:t>UCC: mailing a graduados.</w:t>
      </w:r>
    </w:p>
    <w:p w14:paraId="5137C83C" w14:textId="77777777" w:rsidR="00871643" w:rsidRPr="0037063E" w:rsidRDefault="00871643" w:rsidP="00871643">
      <w:pPr>
        <w:pStyle w:val="Prrafodelista"/>
        <w:numPr>
          <w:ilvl w:val="1"/>
          <w:numId w:val="7"/>
        </w:numPr>
        <w:spacing w:after="0" w:line="276" w:lineRule="auto"/>
        <w:ind w:left="709" w:hanging="425"/>
        <w:jc w:val="both"/>
        <w:rPr>
          <w:rFonts w:cs="Arial"/>
        </w:rPr>
      </w:pPr>
      <w:r w:rsidRPr="0037063E">
        <w:rPr>
          <w:rFonts w:cs="Arial"/>
        </w:rPr>
        <w:t xml:space="preserve">BOLSA DE COMERCIO CÓRDOBA: </w:t>
      </w:r>
      <w:r w:rsidRPr="0037063E">
        <w:rPr>
          <w:rFonts w:ascii="Calibri" w:hAnsi="Calibri"/>
          <w:color w:val="000000"/>
          <w:shd w:val="clear" w:color="auto" w:fill="FFFFFF"/>
        </w:rPr>
        <w:t>mailing, banner y post en Facebook.</w:t>
      </w:r>
    </w:p>
    <w:p w14:paraId="640990B8" w14:textId="77777777" w:rsidR="00871643" w:rsidRPr="0037063E" w:rsidRDefault="00871643" w:rsidP="00871643">
      <w:pPr>
        <w:pStyle w:val="Prrafodelista"/>
        <w:numPr>
          <w:ilvl w:val="1"/>
          <w:numId w:val="7"/>
        </w:numPr>
        <w:spacing w:after="0" w:line="276" w:lineRule="auto"/>
        <w:ind w:left="709" w:hanging="425"/>
        <w:jc w:val="both"/>
        <w:rPr>
          <w:rFonts w:cs="Arial"/>
        </w:rPr>
      </w:pPr>
      <w:r w:rsidRPr="0037063E">
        <w:rPr>
          <w:rFonts w:cs="Arial"/>
        </w:rPr>
        <w:t>CACEC: información de la campaña en su newsletter.</w:t>
      </w:r>
    </w:p>
    <w:p w14:paraId="5E01C466" w14:textId="77777777" w:rsidR="00871643" w:rsidRPr="0037063E" w:rsidRDefault="00871643" w:rsidP="00871643">
      <w:pPr>
        <w:pStyle w:val="Prrafodelista"/>
        <w:numPr>
          <w:ilvl w:val="1"/>
          <w:numId w:val="7"/>
        </w:numPr>
        <w:spacing w:after="0" w:line="276" w:lineRule="auto"/>
        <w:ind w:left="709" w:hanging="425"/>
        <w:jc w:val="both"/>
        <w:rPr>
          <w:rFonts w:cs="Arial"/>
        </w:rPr>
      </w:pPr>
      <w:r w:rsidRPr="0037063E">
        <w:rPr>
          <w:rFonts w:cs="Arial"/>
        </w:rPr>
        <w:lastRenderedPageBreak/>
        <w:t>CAMARCO CÓRDOBA</w:t>
      </w:r>
      <w:r w:rsidR="0067693E" w:rsidRPr="0037063E">
        <w:rPr>
          <w:rFonts w:cs="Arial"/>
        </w:rPr>
        <w:t xml:space="preserve"> (Cámara de la Construcción)</w:t>
      </w:r>
      <w:r w:rsidRPr="0037063E">
        <w:rPr>
          <w:rFonts w:cs="Arial"/>
        </w:rPr>
        <w:t xml:space="preserve">: </w:t>
      </w:r>
      <w:r w:rsidR="0067693E" w:rsidRPr="0037063E">
        <w:rPr>
          <w:rFonts w:ascii="Calibri" w:hAnsi="Calibri"/>
          <w:color w:val="000000"/>
        </w:rPr>
        <w:t xml:space="preserve">mailing, banner digital, información en su web sobre la campaña y presencia </w:t>
      </w:r>
      <w:r w:rsidR="007D032F" w:rsidRPr="0037063E">
        <w:rPr>
          <w:rFonts w:ascii="Calibri" w:hAnsi="Calibri"/>
          <w:color w:val="000000"/>
        </w:rPr>
        <w:t xml:space="preserve">de stand y promotora </w:t>
      </w:r>
      <w:r w:rsidR="0067693E" w:rsidRPr="0037063E">
        <w:rPr>
          <w:rFonts w:ascii="Calibri" w:hAnsi="Calibri"/>
          <w:color w:val="000000"/>
        </w:rPr>
        <w:t>en su e</w:t>
      </w:r>
      <w:r w:rsidR="007D032F" w:rsidRPr="0037063E">
        <w:rPr>
          <w:rFonts w:ascii="Calibri" w:hAnsi="Calibri"/>
          <w:color w:val="000000"/>
        </w:rPr>
        <w:t>vento “4° Jornadas de Infraestructura” en el Sheraton Hotel.</w:t>
      </w:r>
    </w:p>
    <w:p w14:paraId="04D869EE" w14:textId="77777777" w:rsidR="00871643" w:rsidRPr="0037063E" w:rsidRDefault="00871643" w:rsidP="0067693E">
      <w:pPr>
        <w:pStyle w:val="Prrafodelista"/>
        <w:numPr>
          <w:ilvl w:val="1"/>
          <w:numId w:val="7"/>
        </w:numPr>
        <w:spacing w:after="0" w:line="276" w:lineRule="auto"/>
        <w:ind w:left="709" w:hanging="425"/>
        <w:jc w:val="both"/>
        <w:rPr>
          <w:rFonts w:cs="Arial"/>
        </w:rPr>
      </w:pPr>
      <w:r w:rsidRPr="0037063E">
        <w:rPr>
          <w:rFonts w:cs="Arial"/>
        </w:rPr>
        <w:t>FEDECOM</w:t>
      </w:r>
      <w:r w:rsidR="0067693E" w:rsidRPr="0037063E">
        <w:rPr>
          <w:rFonts w:cs="Arial"/>
        </w:rPr>
        <w:t xml:space="preserve">: </w:t>
      </w:r>
      <w:r w:rsidR="0067693E" w:rsidRPr="0037063E">
        <w:rPr>
          <w:rFonts w:ascii="Calibri" w:hAnsi="Calibri"/>
          <w:color w:val="000000"/>
          <w:shd w:val="clear" w:color="auto" w:fill="FFFFFF"/>
        </w:rPr>
        <w:t>mailing y post en Facebook.</w:t>
      </w:r>
    </w:p>
    <w:p w14:paraId="7D648003" w14:textId="77777777" w:rsidR="00871643" w:rsidRPr="0037063E" w:rsidRDefault="00871643" w:rsidP="00871643">
      <w:pPr>
        <w:pStyle w:val="Prrafodelista"/>
        <w:numPr>
          <w:ilvl w:val="1"/>
          <w:numId w:val="7"/>
        </w:numPr>
        <w:spacing w:after="0" w:line="276" w:lineRule="auto"/>
        <w:ind w:left="709" w:hanging="425"/>
        <w:jc w:val="both"/>
        <w:rPr>
          <w:rFonts w:cs="Arial"/>
        </w:rPr>
      </w:pPr>
      <w:r w:rsidRPr="0037063E">
        <w:rPr>
          <w:rFonts w:cs="Arial"/>
        </w:rPr>
        <w:t>UNIÓN INDUSTRIAL CÓRDOBA</w:t>
      </w:r>
      <w:r w:rsidR="0067693E" w:rsidRPr="0037063E">
        <w:rPr>
          <w:rFonts w:cs="Arial"/>
        </w:rPr>
        <w:t>: enviaron mailing a sus asociados.</w:t>
      </w:r>
    </w:p>
    <w:p w14:paraId="138FE7E8" w14:textId="77777777" w:rsidR="00871643" w:rsidRPr="0037063E" w:rsidRDefault="00871643" w:rsidP="00871643">
      <w:pPr>
        <w:pStyle w:val="Prrafodelista"/>
        <w:numPr>
          <w:ilvl w:val="1"/>
          <w:numId w:val="7"/>
        </w:numPr>
        <w:spacing w:after="0" w:line="276" w:lineRule="auto"/>
        <w:ind w:left="709" w:hanging="425"/>
        <w:jc w:val="both"/>
        <w:rPr>
          <w:rFonts w:cs="Arial"/>
        </w:rPr>
      </w:pPr>
      <w:r w:rsidRPr="0037063E">
        <w:rPr>
          <w:rFonts w:cs="Arial"/>
        </w:rPr>
        <w:t>SIGLO 21</w:t>
      </w:r>
      <w:r w:rsidR="0067693E" w:rsidRPr="0037063E">
        <w:rPr>
          <w:rFonts w:cs="Arial"/>
        </w:rPr>
        <w:t>: mailing a sus alumnos.</w:t>
      </w:r>
    </w:p>
    <w:p w14:paraId="12C069A7" w14:textId="77777777" w:rsidR="00871643" w:rsidRPr="0037063E" w:rsidRDefault="00871643" w:rsidP="00871643">
      <w:pPr>
        <w:pStyle w:val="Prrafodelista"/>
        <w:numPr>
          <w:ilvl w:val="1"/>
          <w:numId w:val="7"/>
        </w:numPr>
        <w:spacing w:after="0" w:line="276" w:lineRule="auto"/>
        <w:ind w:left="709" w:hanging="425"/>
        <w:jc w:val="both"/>
        <w:rPr>
          <w:rFonts w:cs="Arial"/>
        </w:rPr>
      </w:pPr>
      <w:r w:rsidRPr="0037063E">
        <w:rPr>
          <w:rFonts w:cs="Arial"/>
        </w:rPr>
        <w:t>CUP</w:t>
      </w:r>
      <w:r w:rsidR="0067693E" w:rsidRPr="0037063E">
        <w:rPr>
          <w:rFonts w:cs="Arial"/>
        </w:rPr>
        <w:t>: mailing a sus alumnos.</w:t>
      </w:r>
    </w:p>
    <w:p w14:paraId="7AA1F23F" w14:textId="77777777" w:rsidR="00871643" w:rsidRPr="0037063E" w:rsidRDefault="00871643" w:rsidP="00871643">
      <w:pPr>
        <w:pStyle w:val="Prrafodelista"/>
        <w:numPr>
          <w:ilvl w:val="1"/>
          <w:numId w:val="7"/>
        </w:numPr>
        <w:spacing w:after="0" w:line="276" w:lineRule="auto"/>
        <w:ind w:left="709" w:hanging="425"/>
        <w:jc w:val="both"/>
        <w:rPr>
          <w:rFonts w:cs="Arial"/>
        </w:rPr>
      </w:pPr>
      <w:r w:rsidRPr="0037063E">
        <w:rPr>
          <w:rFonts w:cs="Arial"/>
        </w:rPr>
        <w:t>APEX AMÉRCIA</w:t>
      </w:r>
      <w:r w:rsidR="0067693E" w:rsidRPr="0037063E">
        <w:rPr>
          <w:rFonts w:cs="Arial"/>
        </w:rPr>
        <w:t xml:space="preserve">: </w:t>
      </w:r>
      <w:r w:rsidR="0067693E" w:rsidRPr="0037063E">
        <w:rPr>
          <w:rFonts w:ascii="Calibri" w:hAnsi="Calibri"/>
          <w:color w:val="000000"/>
          <w:shd w:val="clear" w:color="auto" w:fill="FFFFFF"/>
        </w:rPr>
        <w:t>mailing, banner digital y post en Facebook.</w:t>
      </w:r>
    </w:p>
    <w:p w14:paraId="31D75F23" w14:textId="77777777" w:rsidR="00871643" w:rsidRPr="0037063E" w:rsidRDefault="00871643" w:rsidP="00871643">
      <w:pPr>
        <w:pStyle w:val="Prrafodelista"/>
        <w:numPr>
          <w:ilvl w:val="1"/>
          <w:numId w:val="7"/>
        </w:numPr>
        <w:spacing w:after="0" w:line="276" w:lineRule="auto"/>
        <w:ind w:left="709" w:hanging="425"/>
        <w:jc w:val="both"/>
        <w:rPr>
          <w:rFonts w:cs="Arial"/>
        </w:rPr>
      </w:pPr>
      <w:r w:rsidRPr="0037063E">
        <w:rPr>
          <w:rFonts w:cs="Arial"/>
        </w:rPr>
        <w:t>CPCE CÓRDOBA</w:t>
      </w:r>
      <w:r w:rsidR="0067693E" w:rsidRPr="0037063E">
        <w:rPr>
          <w:rFonts w:cs="Arial"/>
        </w:rPr>
        <w:t xml:space="preserve">: </w:t>
      </w:r>
      <w:r w:rsidR="0067693E" w:rsidRPr="0037063E">
        <w:rPr>
          <w:rFonts w:ascii="Calibri" w:hAnsi="Calibri"/>
          <w:color w:val="000000"/>
          <w:shd w:val="clear" w:color="auto" w:fill="FFFFFF"/>
        </w:rPr>
        <w:t>difundieron en intranet para su personal (sede central y delegaciones).</w:t>
      </w:r>
    </w:p>
    <w:p w14:paraId="2E698C1F" w14:textId="77777777" w:rsidR="00871643" w:rsidRPr="0037063E" w:rsidRDefault="00871643" w:rsidP="00871643">
      <w:pPr>
        <w:pStyle w:val="Prrafodelista"/>
        <w:numPr>
          <w:ilvl w:val="1"/>
          <w:numId w:val="7"/>
        </w:numPr>
        <w:spacing w:after="0" w:line="276" w:lineRule="auto"/>
        <w:ind w:left="709" w:hanging="425"/>
        <w:jc w:val="both"/>
        <w:rPr>
          <w:rFonts w:cs="Arial"/>
        </w:rPr>
      </w:pPr>
      <w:r w:rsidRPr="0037063E">
        <w:rPr>
          <w:rFonts w:cs="Arial"/>
        </w:rPr>
        <w:t>SANATORIO DEL SALVADOR</w:t>
      </w:r>
      <w:r w:rsidR="0067693E" w:rsidRPr="0037063E">
        <w:rPr>
          <w:rFonts w:cs="Arial"/>
        </w:rPr>
        <w:t>: post en Facebook y nota en su web.</w:t>
      </w:r>
    </w:p>
    <w:p w14:paraId="223142E7" w14:textId="77777777" w:rsidR="00871643" w:rsidRPr="0037063E" w:rsidRDefault="00871643" w:rsidP="00871643">
      <w:pPr>
        <w:pStyle w:val="Prrafodelista"/>
        <w:numPr>
          <w:ilvl w:val="1"/>
          <w:numId w:val="7"/>
        </w:numPr>
        <w:spacing w:after="0" w:line="276" w:lineRule="auto"/>
        <w:ind w:left="709" w:hanging="425"/>
        <w:jc w:val="both"/>
        <w:rPr>
          <w:rFonts w:cs="Arial"/>
        </w:rPr>
      </w:pPr>
      <w:r w:rsidRPr="0037063E">
        <w:rPr>
          <w:rFonts w:cs="Arial"/>
        </w:rPr>
        <w:t>HOSPITAL PRIVADO</w:t>
      </w:r>
      <w:r w:rsidR="0067693E" w:rsidRPr="0037063E">
        <w:rPr>
          <w:rFonts w:cs="Arial"/>
        </w:rPr>
        <w:t xml:space="preserve">: </w:t>
      </w:r>
      <w:r w:rsidR="0067693E" w:rsidRPr="0037063E">
        <w:rPr>
          <w:rFonts w:ascii="Calibri" w:hAnsi="Calibri"/>
          <w:color w:val="000000"/>
          <w:shd w:val="clear" w:color="auto" w:fill="FFFFFF"/>
        </w:rPr>
        <w:t>spots para pantallas, aviso para su revista.</w:t>
      </w:r>
    </w:p>
    <w:p w14:paraId="56E04FE3" w14:textId="77777777" w:rsidR="00871643" w:rsidRPr="0037063E" w:rsidRDefault="00871643" w:rsidP="00871643">
      <w:pPr>
        <w:pStyle w:val="Prrafodelista"/>
        <w:numPr>
          <w:ilvl w:val="1"/>
          <w:numId w:val="7"/>
        </w:numPr>
        <w:spacing w:after="0" w:line="276" w:lineRule="auto"/>
        <w:ind w:left="709" w:hanging="425"/>
        <w:jc w:val="both"/>
        <w:rPr>
          <w:rFonts w:cs="Arial"/>
        </w:rPr>
      </w:pPr>
      <w:r w:rsidRPr="0037063E">
        <w:rPr>
          <w:rFonts w:cs="Arial"/>
        </w:rPr>
        <w:t>MET</w:t>
      </w:r>
      <w:r w:rsidR="0067693E" w:rsidRPr="0037063E">
        <w:rPr>
          <w:rFonts w:cs="Arial"/>
        </w:rPr>
        <w:t xml:space="preserve">: </w:t>
      </w:r>
      <w:r w:rsidR="0067693E" w:rsidRPr="0037063E">
        <w:rPr>
          <w:rFonts w:ascii="Calibri" w:hAnsi="Calibri"/>
          <w:color w:val="000000"/>
          <w:shd w:val="clear" w:color="auto" w:fill="FFFFFF"/>
        </w:rPr>
        <w:t>mailing, banner digital y post para Facebook.</w:t>
      </w:r>
    </w:p>
    <w:p w14:paraId="7665AB9A" w14:textId="77777777" w:rsidR="00103F3F" w:rsidRPr="0037063E" w:rsidRDefault="00871643" w:rsidP="00871643">
      <w:pPr>
        <w:pStyle w:val="Prrafodelista"/>
        <w:numPr>
          <w:ilvl w:val="1"/>
          <w:numId w:val="7"/>
        </w:numPr>
        <w:spacing w:after="0" w:line="276" w:lineRule="auto"/>
        <w:ind w:left="709" w:hanging="425"/>
        <w:jc w:val="both"/>
        <w:rPr>
          <w:rFonts w:cs="Arial"/>
        </w:rPr>
      </w:pPr>
      <w:r w:rsidRPr="0037063E">
        <w:rPr>
          <w:rFonts w:cs="Arial"/>
        </w:rPr>
        <w:t>EVOLTIS</w:t>
      </w:r>
      <w:r w:rsidR="0067693E" w:rsidRPr="0037063E">
        <w:rPr>
          <w:rFonts w:cs="Arial"/>
        </w:rPr>
        <w:t xml:space="preserve">: </w:t>
      </w:r>
      <w:r w:rsidR="0067693E" w:rsidRPr="0037063E">
        <w:rPr>
          <w:rFonts w:ascii="Calibri" w:hAnsi="Calibri"/>
          <w:color w:val="000000"/>
          <w:shd w:val="clear" w:color="auto" w:fill="FFFFFF"/>
        </w:rPr>
        <w:t>mailing a empleados.</w:t>
      </w:r>
    </w:p>
    <w:p w14:paraId="3575219E" w14:textId="77777777" w:rsidR="008C0EB5" w:rsidRDefault="008C0EB5" w:rsidP="00FD1020">
      <w:pPr>
        <w:spacing w:before="120" w:after="0" w:line="276" w:lineRule="auto"/>
        <w:jc w:val="both"/>
        <w:rPr>
          <w:rFonts w:cs="Arial"/>
        </w:rPr>
      </w:pPr>
    </w:p>
    <w:p w14:paraId="699768D0" w14:textId="77777777" w:rsidR="006F0EA6" w:rsidRDefault="008C0EB5" w:rsidP="00FD1020">
      <w:pPr>
        <w:spacing w:before="120" w:after="0" w:line="276" w:lineRule="auto"/>
        <w:jc w:val="both"/>
        <w:rPr>
          <w:rFonts w:cs="Arial"/>
        </w:rPr>
      </w:pPr>
      <w:r>
        <w:rPr>
          <w:rFonts w:cs="Arial"/>
        </w:rPr>
        <w:t>El plan integral también contempló acciones</w:t>
      </w:r>
      <w:r w:rsidR="006F0EA6">
        <w:rPr>
          <w:rFonts w:cs="Arial"/>
        </w:rPr>
        <w:t xml:space="preserve"> con varias escuelas de Córdoba que consisti</w:t>
      </w:r>
      <w:r>
        <w:rPr>
          <w:rFonts w:cs="Arial"/>
        </w:rPr>
        <w:t>eron</w:t>
      </w:r>
      <w:r w:rsidR="006F0EA6">
        <w:rPr>
          <w:rFonts w:cs="Arial"/>
        </w:rPr>
        <w:t xml:space="preserve"> en el envío de una nota firmada por la escuela invitando a las familias de los alumnos a sumarse como donantes de Manos Abiertas, junto con la nota estaba </w:t>
      </w:r>
      <w:r>
        <w:rPr>
          <w:rFonts w:cs="Arial"/>
        </w:rPr>
        <w:t>un</w:t>
      </w:r>
      <w:r w:rsidR="006F0EA6">
        <w:rPr>
          <w:rFonts w:cs="Arial"/>
        </w:rPr>
        <w:t xml:space="preserve"> folleto para completar con los datos. En las escuelas se colocó una urna para depositar los folletos que posteriormente fueron retirados y se contactó a los interesados. Las escuelas que participaron fueron:</w:t>
      </w:r>
    </w:p>
    <w:p w14:paraId="709CD92A" w14:textId="77777777" w:rsidR="006F0EA6" w:rsidRPr="006F0EA6" w:rsidRDefault="006F0EA6" w:rsidP="006F0EA6">
      <w:pPr>
        <w:pStyle w:val="Prrafodelista"/>
        <w:numPr>
          <w:ilvl w:val="1"/>
          <w:numId w:val="9"/>
        </w:numPr>
        <w:spacing w:after="0" w:line="276" w:lineRule="auto"/>
        <w:ind w:left="709" w:hanging="425"/>
        <w:jc w:val="both"/>
        <w:rPr>
          <w:rFonts w:cs="Arial"/>
        </w:rPr>
      </w:pPr>
      <w:r w:rsidRPr="006F0EA6">
        <w:rPr>
          <w:rFonts w:cs="Arial"/>
        </w:rPr>
        <w:t>Inmaculada</w:t>
      </w:r>
    </w:p>
    <w:p w14:paraId="4C4405C9" w14:textId="77777777" w:rsidR="006F0EA6" w:rsidRPr="006F0EA6" w:rsidRDefault="006F0EA6" w:rsidP="006F0EA6">
      <w:pPr>
        <w:pStyle w:val="Prrafodelista"/>
        <w:numPr>
          <w:ilvl w:val="1"/>
          <w:numId w:val="9"/>
        </w:numPr>
        <w:spacing w:after="0" w:line="276" w:lineRule="auto"/>
        <w:ind w:left="709" w:hanging="425"/>
        <w:jc w:val="both"/>
        <w:rPr>
          <w:rFonts w:cs="Arial"/>
        </w:rPr>
      </w:pPr>
      <w:r w:rsidRPr="006F0EA6">
        <w:rPr>
          <w:rFonts w:cs="Arial"/>
        </w:rPr>
        <w:t>Sagrado Corazón</w:t>
      </w:r>
    </w:p>
    <w:p w14:paraId="689ECEA7" w14:textId="77777777" w:rsidR="006F0EA6" w:rsidRPr="006F0EA6" w:rsidRDefault="006F0EA6" w:rsidP="006F0EA6">
      <w:pPr>
        <w:pStyle w:val="Prrafodelista"/>
        <w:numPr>
          <w:ilvl w:val="1"/>
          <w:numId w:val="9"/>
        </w:numPr>
        <w:spacing w:after="0" w:line="276" w:lineRule="auto"/>
        <w:ind w:left="709" w:hanging="425"/>
        <w:jc w:val="both"/>
        <w:rPr>
          <w:rFonts w:cs="Arial"/>
        </w:rPr>
      </w:pPr>
      <w:r w:rsidRPr="006F0EA6">
        <w:rPr>
          <w:rFonts w:cs="Arial"/>
        </w:rPr>
        <w:t>Monjas Azules</w:t>
      </w:r>
    </w:p>
    <w:p w14:paraId="2F6AC651" w14:textId="77777777" w:rsidR="006F0EA6" w:rsidRPr="006F0EA6" w:rsidRDefault="006F0EA6" w:rsidP="006F0EA6">
      <w:pPr>
        <w:pStyle w:val="Prrafodelista"/>
        <w:numPr>
          <w:ilvl w:val="1"/>
          <w:numId w:val="9"/>
        </w:numPr>
        <w:spacing w:after="0" w:line="276" w:lineRule="auto"/>
        <w:ind w:left="709" w:hanging="425"/>
        <w:jc w:val="both"/>
        <w:rPr>
          <w:rFonts w:cs="Arial"/>
        </w:rPr>
      </w:pPr>
      <w:r w:rsidRPr="006F0EA6">
        <w:rPr>
          <w:rFonts w:cs="Arial"/>
        </w:rPr>
        <w:t>Sagrada Familia / Raggi</w:t>
      </w:r>
    </w:p>
    <w:p w14:paraId="2E46EF9D" w14:textId="77777777" w:rsidR="006F0EA6" w:rsidRPr="006F0EA6" w:rsidRDefault="006F0EA6" w:rsidP="006F0EA6">
      <w:pPr>
        <w:pStyle w:val="Prrafodelista"/>
        <w:numPr>
          <w:ilvl w:val="1"/>
          <w:numId w:val="9"/>
        </w:numPr>
        <w:spacing w:after="0" w:line="276" w:lineRule="auto"/>
        <w:ind w:left="709" w:hanging="425"/>
        <w:jc w:val="both"/>
        <w:rPr>
          <w:rFonts w:cs="Arial"/>
        </w:rPr>
      </w:pPr>
      <w:r w:rsidRPr="006F0EA6">
        <w:rPr>
          <w:rFonts w:cs="Arial"/>
        </w:rPr>
        <w:t>Colegio de María</w:t>
      </w:r>
    </w:p>
    <w:p w14:paraId="726319DF" w14:textId="77777777" w:rsidR="006F0EA6" w:rsidRPr="006F0EA6" w:rsidRDefault="006F0EA6" w:rsidP="006F0EA6">
      <w:pPr>
        <w:pStyle w:val="Prrafodelista"/>
        <w:numPr>
          <w:ilvl w:val="1"/>
          <w:numId w:val="9"/>
        </w:numPr>
        <w:spacing w:after="0" w:line="276" w:lineRule="auto"/>
        <w:ind w:left="709" w:hanging="425"/>
        <w:jc w:val="both"/>
        <w:rPr>
          <w:rFonts w:cs="Arial"/>
        </w:rPr>
      </w:pPr>
      <w:r w:rsidRPr="006F0EA6">
        <w:rPr>
          <w:rFonts w:cs="Arial"/>
        </w:rPr>
        <w:t>Nuestra Señora de Nieva</w:t>
      </w:r>
    </w:p>
    <w:p w14:paraId="5EE476EC" w14:textId="77777777" w:rsidR="006F0EA6" w:rsidRPr="006F0EA6" w:rsidRDefault="006F0EA6" w:rsidP="006F0EA6">
      <w:pPr>
        <w:pStyle w:val="Prrafodelista"/>
        <w:numPr>
          <w:ilvl w:val="1"/>
          <w:numId w:val="9"/>
        </w:numPr>
        <w:spacing w:after="0" w:line="276" w:lineRule="auto"/>
        <w:ind w:left="709" w:hanging="425"/>
        <w:jc w:val="both"/>
        <w:rPr>
          <w:rFonts w:cs="Arial"/>
        </w:rPr>
      </w:pPr>
      <w:r w:rsidRPr="006F0EA6">
        <w:rPr>
          <w:rFonts w:cs="Arial"/>
        </w:rPr>
        <w:t>María de Nazareth</w:t>
      </w:r>
    </w:p>
    <w:p w14:paraId="7DB31FC3" w14:textId="77777777" w:rsidR="006F0EA6" w:rsidRDefault="006F0EA6" w:rsidP="006F0EA6">
      <w:pPr>
        <w:pStyle w:val="Prrafodelista"/>
        <w:numPr>
          <w:ilvl w:val="1"/>
          <w:numId w:val="9"/>
        </w:numPr>
        <w:spacing w:after="0" w:line="276" w:lineRule="auto"/>
        <w:ind w:left="709" w:hanging="425"/>
        <w:jc w:val="both"/>
        <w:rPr>
          <w:rFonts w:cs="Arial"/>
        </w:rPr>
      </w:pPr>
      <w:r w:rsidRPr="006F0EA6">
        <w:rPr>
          <w:rFonts w:cs="Arial"/>
        </w:rPr>
        <w:t>Santa Teresa de Jesús</w:t>
      </w:r>
    </w:p>
    <w:p w14:paraId="5BD6687C" w14:textId="77777777" w:rsidR="0033222F" w:rsidRDefault="0033222F" w:rsidP="00322648">
      <w:pPr>
        <w:spacing w:before="120" w:after="0" w:line="276" w:lineRule="auto"/>
        <w:jc w:val="both"/>
        <w:rPr>
          <w:rFonts w:cs="Arial"/>
        </w:rPr>
      </w:pPr>
    </w:p>
    <w:p w14:paraId="7FD66CE2" w14:textId="2942CE6E" w:rsidR="0037063E" w:rsidRDefault="0037063E" w:rsidP="00322648">
      <w:pPr>
        <w:spacing w:before="120" w:after="0" w:line="276" w:lineRule="auto"/>
        <w:jc w:val="both"/>
        <w:rPr>
          <w:rFonts w:cs="Arial"/>
        </w:rPr>
      </w:pPr>
      <w:r>
        <w:rPr>
          <w:rFonts w:cs="Arial"/>
        </w:rPr>
        <w:t>La última etapa del plan fue el enví</w:t>
      </w:r>
      <w:r w:rsidR="005C038C">
        <w:rPr>
          <w:rFonts w:cs="Arial"/>
        </w:rPr>
        <w:t>o de un</w:t>
      </w:r>
      <w:r>
        <w:rPr>
          <w:rFonts w:cs="Arial"/>
        </w:rPr>
        <w:t xml:space="preserve"> mail </w:t>
      </w:r>
      <w:r w:rsidR="005C038C">
        <w:rPr>
          <w:rFonts w:cs="Arial"/>
        </w:rPr>
        <w:t xml:space="preserve">de agradecimiento </w:t>
      </w:r>
      <w:r>
        <w:rPr>
          <w:rFonts w:cs="Arial"/>
        </w:rPr>
        <w:t>personalizado a cada uno de los actores intervenientes en la campaña (empresas, medios masivos, instituciones</w:t>
      </w:r>
      <w:r w:rsidR="005C038C">
        <w:rPr>
          <w:rFonts w:cs="Arial"/>
        </w:rPr>
        <w:t xml:space="preserve">, profesionales, etc.) </w:t>
      </w:r>
      <w:r w:rsidR="005C038C">
        <w:rPr>
          <w:rFonts w:cs="Arial"/>
        </w:rPr>
        <w:t xml:space="preserve">con un PDF adjunto </w:t>
      </w:r>
      <w:r w:rsidR="005C038C">
        <w:rPr>
          <w:rFonts w:cs="Arial"/>
        </w:rPr>
        <w:t xml:space="preserve">en donde se les detalló todo lo desarrollado, mencionando uno por uno los involucrados y comunicándoles los resultados. Esta acción es </w:t>
      </w:r>
      <w:r w:rsidR="00C50885">
        <w:rPr>
          <w:rFonts w:cs="Arial"/>
        </w:rPr>
        <w:t>muy importante cuando se reciben</w:t>
      </w:r>
      <w:r w:rsidR="005C038C">
        <w:rPr>
          <w:rFonts w:cs="Arial"/>
        </w:rPr>
        <w:t xml:space="preserve"> donaciones,</w:t>
      </w:r>
      <w:r w:rsidR="00C50885">
        <w:rPr>
          <w:rFonts w:cs="Arial"/>
        </w:rPr>
        <w:t xml:space="preserve"> </w:t>
      </w:r>
      <w:r w:rsidR="005C038C">
        <w:rPr>
          <w:rFonts w:cs="Arial"/>
        </w:rPr>
        <w:t>de dinero o servicios, porque otorga transparencia de la gestión y sirve además como una herramienta de fidelizació</w:t>
      </w:r>
      <w:r w:rsidR="00C50885">
        <w:rPr>
          <w:rFonts w:cs="Arial"/>
        </w:rPr>
        <w:t xml:space="preserve">n. </w:t>
      </w:r>
      <w:r w:rsidR="005C038C">
        <w:rPr>
          <w:rFonts w:cs="Arial"/>
        </w:rPr>
        <w:t>Lo mismo se hace con los donantes particulares enviá</w:t>
      </w:r>
      <w:r w:rsidR="00C50885">
        <w:rPr>
          <w:rFonts w:cs="Arial"/>
        </w:rPr>
        <w:t xml:space="preserve">ndoles </w:t>
      </w:r>
      <w:r w:rsidR="00C50885">
        <w:rPr>
          <w:rFonts w:cs="Arial"/>
        </w:rPr>
        <w:lastRenderedPageBreak/>
        <w:t>mensual</w:t>
      </w:r>
      <w:r w:rsidR="005C038C">
        <w:rPr>
          <w:rFonts w:cs="Arial"/>
        </w:rPr>
        <w:t>m</w:t>
      </w:r>
      <w:r w:rsidR="00C50885">
        <w:rPr>
          <w:rFonts w:cs="Arial"/>
        </w:rPr>
        <w:t>e</w:t>
      </w:r>
      <w:r w:rsidR="005C038C">
        <w:rPr>
          <w:rFonts w:cs="Arial"/>
        </w:rPr>
        <w:t xml:space="preserve">nte </w:t>
      </w:r>
      <w:r w:rsidR="006D714C">
        <w:rPr>
          <w:rFonts w:cs="Arial"/>
        </w:rPr>
        <w:t>el</w:t>
      </w:r>
      <w:r w:rsidR="005C038C">
        <w:rPr>
          <w:rFonts w:cs="Arial"/>
        </w:rPr>
        <w:t xml:space="preserve"> newsletter </w:t>
      </w:r>
      <w:r w:rsidR="006D714C">
        <w:rPr>
          <w:rFonts w:cs="Arial"/>
        </w:rPr>
        <w:t xml:space="preserve">EntreManos </w:t>
      </w:r>
      <w:r w:rsidR="005C038C">
        <w:rPr>
          <w:rFonts w:cs="Arial"/>
        </w:rPr>
        <w:t>con información de las obras</w:t>
      </w:r>
      <w:r w:rsidR="00C50885">
        <w:rPr>
          <w:rFonts w:cs="Arial"/>
        </w:rPr>
        <w:t>, para que sepan dónde va su dinero</w:t>
      </w:r>
      <w:r w:rsidR="005C038C">
        <w:rPr>
          <w:rFonts w:cs="Arial"/>
        </w:rPr>
        <w:t>.</w:t>
      </w:r>
    </w:p>
    <w:p w14:paraId="5CD41FF4" w14:textId="77777777" w:rsidR="00B46BA6" w:rsidRDefault="00B46BA6" w:rsidP="00322648">
      <w:pPr>
        <w:spacing w:before="120" w:after="0" w:line="276" w:lineRule="auto"/>
        <w:jc w:val="both"/>
        <w:rPr>
          <w:rFonts w:cs="Arial"/>
        </w:rPr>
      </w:pPr>
    </w:p>
    <w:p w14:paraId="33E20998" w14:textId="77777777" w:rsidR="006D714C" w:rsidRDefault="006D714C" w:rsidP="00322648">
      <w:pPr>
        <w:spacing w:before="120" w:after="0" w:line="276" w:lineRule="auto"/>
        <w:jc w:val="both"/>
        <w:rPr>
          <w:rFonts w:cs="Arial"/>
        </w:rPr>
      </w:pPr>
    </w:p>
    <w:p w14:paraId="50DAC18F" w14:textId="77777777" w:rsidR="0033222F" w:rsidRPr="0033222F" w:rsidRDefault="0033222F" w:rsidP="0033222F">
      <w:pPr>
        <w:pStyle w:val="Prrafodelista"/>
        <w:numPr>
          <w:ilvl w:val="0"/>
          <w:numId w:val="1"/>
        </w:numPr>
        <w:spacing w:before="120" w:after="0" w:line="276" w:lineRule="auto"/>
        <w:jc w:val="both"/>
        <w:rPr>
          <w:rFonts w:cs="Arial"/>
          <w:b/>
          <w:sz w:val="24"/>
        </w:rPr>
      </w:pPr>
      <w:r w:rsidRPr="0033222F">
        <w:rPr>
          <w:rFonts w:cs="Arial"/>
          <w:b/>
          <w:sz w:val="24"/>
        </w:rPr>
        <w:t>Evaluación</w:t>
      </w:r>
      <w:r>
        <w:rPr>
          <w:rFonts w:cs="Arial"/>
          <w:b/>
          <w:sz w:val="24"/>
        </w:rPr>
        <w:t xml:space="preserve"> </w:t>
      </w:r>
      <w:r w:rsidRPr="0033222F">
        <w:rPr>
          <w:rFonts w:cs="Arial"/>
          <w:b/>
          <w:sz w:val="24"/>
        </w:rPr>
        <w:t>/</w:t>
      </w:r>
      <w:r>
        <w:rPr>
          <w:rFonts w:cs="Arial"/>
          <w:b/>
          <w:sz w:val="24"/>
        </w:rPr>
        <w:t xml:space="preserve"> </w:t>
      </w:r>
      <w:r w:rsidRPr="0033222F">
        <w:rPr>
          <w:rFonts w:cs="Arial"/>
          <w:b/>
          <w:sz w:val="24"/>
        </w:rPr>
        <w:t>Pruebas</w:t>
      </w:r>
    </w:p>
    <w:p w14:paraId="0196EC5B" w14:textId="77777777" w:rsidR="006D714C" w:rsidRDefault="006D714C" w:rsidP="00322648">
      <w:pPr>
        <w:spacing w:before="120" w:after="0" w:line="276" w:lineRule="auto"/>
        <w:jc w:val="both"/>
        <w:rPr>
          <w:rFonts w:cs="Arial"/>
        </w:rPr>
      </w:pPr>
    </w:p>
    <w:p w14:paraId="734076B1" w14:textId="77777777" w:rsidR="007D032F" w:rsidRDefault="002C066C" w:rsidP="00D06C60">
      <w:pPr>
        <w:spacing w:before="120" w:after="0" w:line="276" w:lineRule="auto"/>
        <w:jc w:val="both"/>
        <w:rPr>
          <w:rFonts w:cs="Arial"/>
        </w:rPr>
      </w:pPr>
      <w:r>
        <w:rPr>
          <w:rFonts w:cs="Arial"/>
        </w:rPr>
        <w:t>El trabajo en esos cuatro mes</w:t>
      </w:r>
      <w:r w:rsidR="0033222F">
        <w:rPr>
          <w:rFonts w:cs="Arial"/>
        </w:rPr>
        <w:t xml:space="preserve">es ha sido arduo y parejo, los nuevos donantes fueron llegando poco a poco. De cada acción desarrollada, </w:t>
      </w:r>
      <w:r w:rsidR="00574B85">
        <w:rPr>
          <w:rFonts w:cs="Arial"/>
        </w:rPr>
        <w:t xml:space="preserve">iban surgiendo paulatinamente nuevos contactos que debían ser llamados por el equipo de captación interno, encargado de cerrar la donación. </w:t>
      </w:r>
      <w:r w:rsidR="007D032F">
        <w:rPr>
          <w:rFonts w:cs="Arial"/>
        </w:rPr>
        <w:t xml:space="preserve"> </w:t>
      </w:r>
    </w:p>
    <w:p w14:paraId="0B166C26" w14:textId="3E28A954" w:rsidR="007D032F" w:rsidRDefault="007D032F" w:rsidP="00D06C60">
      <w:pPr>
        <w:spacing w:before="120" w:after="0" w:line="276" w:lineRule="auto"/>
        <w:jc w:val="both"/>
        <w:rPr>
          <w:rFonts w:cs="Arial"/>
        </w:rPr>
      </w:pPr>
      <w:r>
        <w:rPr>
          <w:rFonts w:cs="Arial"/>
        </w:rPr>
        <w:t>La campaña publicitaria</w:t>
      </w:r>
      <w:r w:rsidR="00574B85">
        <w:rPr>
          <w:rFonts w:cs="Arial"/>
        </w:rPr>
        <w:t xml:space="preserve"> en los medios masivos</w:t>
      </w:r>
      <w:r>
        <w:rPr>
          <w:rFonts w:cs="Arial"/>
        </w:rPr>
        <w:t xml:space="preserve"> fue de gran utilidad para llegar a nuevos públicos, más allá</w:t>
      </w:r>
      <w:r w:rsidR="00574B85">
        <w:rPr>
          <w:rFonts w:cs="Arial"/>
        </w:rPr>
        <w:t xml:space="preserve"> de los que ya conocen a la fundación, y sirvió muchísimo</w:t>
      </w:r>
      <w:r w:rsidR="006E2522">
        <w:rPr>
          <w:rFonts w:cs="Arial"/>
        </w:rPr>
        <w:t xml:space="preserve"> </w:t>
      </w:r>
      <w:r w:rsidR="00604FF9">
        <w:rPr>
          <w:rFonts w:cs="Arial"/>
        </w:rPr>
        <w:t xml:space="preserve">para el </w:t>
      </w:r>
      <w:r w:rsidR="00604FF9" w:rsidRPr="00604FF9">
        <w:rPr>
          <w:rFonts w:cs="Arial"/>
          <w:i/>
        </w:rPr>
        <w:t>face to face</w:t>
      </w:r>
      <w:r w:rsidR="00604FF9">
        <w:rPr>
          <w:rFonts w:cs="Arial"/>
        </w:rPr>
        <w:t xml:space="preserve"> en shoppings y vía pública y para los voluntarios al momento de conseguir donantes. El público ya había</w:t>
      </w:r>
      <w:r w:rsidR="00F51B61">
        <w:rPr>
          <w:rFonts w:cs="Arial"/>
        </w:rPr>
        <w:t xml:space="preserve"> recibido un estímulo al</w:t>
      </w:r>
      <w:r w:rsidR="00604FF9">
        <w:rPr>
          <w:rFonts w:cs="Arial"/>
        </w:rPr>
        <w:t xml:space="preserve"> escucha</w:t>
      </w:r>
      <w:r w:rsidR="00F51B61">
        <w:rPr>
          <w:rFonts w:cs="Arial"/>
        </w:rPr>
        <w:t>r</w:t>
      </w:r>
      <w:r w:rsidR="00604FF9">
        <w:rPr>
          <w:rFonts w:cs="Arial"/>
        </w:rPr>
        <w:t xml:space="preserve"> o v</w:t>
      </w:r>
      <w:r w:rsidR="00F51B61">
        <w:rPr>
          <w:rFonts w:cs="Arial"/>
        </w:rPr>
        <w:t>er</w:t>
      </w:r>
      <w:r w:rsidR="00604FF9">
        <w:rPr>
          <w:rFonts w:cs="Arial"/>
        </w:rPr>
        <w:t xml:space="preserve"> los spots </w:t>
      </w:r>
      <w:r w:rsidR="00C20142">
        <w:rPr>
          <w:rFonts w:cs="Arial"/>
        </w:rPr>
        <w:t xml:space="preserve">y avisos </w:t>
      </w:r>
      <w:r w:rsidR="00604FF9">
        <w:rPr>
          <w:rFonts w:cs="Arial"/>
        </w:rPr>
        <w:t>d</w:t>
      </w:r>
      <w:r w:rsidR="00C20142">
        <w:rPr>
          <w:rFonts w:cs="Arial"/>
        </w:rPr>
        <w:t>e Manos Abiertas</w:t>
      </w:r>
      <w:r w:rsidR="00665194">
        <w:rPr>
          <w:rFonts w:cs="Arial"/>
        </w:rPr>
        <w:t>,</w:t>
      </w:r>
      <w:r w:rsidR="00C20142">
        <w:rPr>
          <w:rFonts w:cs="Arial"/>
        </w:rPr>
        <w:t xml:space="preserve"> y </w:t>
      </w:r>
      <w:r w:rsidR="00F51B61">
        <w:rPr>
          <w:rFonts w:cs="Arial"/>
        </w:rPr>
        <w:t>al encontrarse con una p</w:t>
      </w:r>
      <w:r w:rsidR="00E15B22">
        <w:rPr>
          <w:rFonts w:cs="Arial"/>
        </w:rPr>
        <w:t>ersona que directamente le ofrecí</w:t>
      </w:r>
      <w:r w:rsidR="00DC7882">
        <w:rPr>
          <w:rFonts w:cs="Arial"/>
        </w:rPr>
        <w:t>a</w:t>
      </w:r>
      <w:r w:rsidR="00F51B61">
        <w:rPr>
          <w:rFonts w:cs="Arial"/>
        </w:rPr>
        <w:t xml:space="preserve"> la posibilidad de ser parte, aceptaba sin resistencias ni desconfianza.</w:t>
      </w:r>
    </w:p>
    <w:p w14:paraId="02F61921" w14:textId="621685F1" w:rsidR="003C316A" w:rsidRDefault="00F51B61" w:rsidP="00D06C60">
      <w:pPr>
        <w:shd w:val="clear" w:color="auto" w:fill="FFFFFF"/>
        <w:spacing w:before="120" w:after="0" w:line="276" w:lineRule="auto"/>
        <w:jc w:val="both"/>
        <w:divId w:val="914052846"/>
        <w:rPr>
          <w:rFonts w:cs="Arial"/>
        </w:rPr>
      </w:pPr>
      <w:r>
        <w:rPr>
          <w:rFonts w:cs="Arial"/>
        </w:rPr>
        <w:t xml:space="preserve">El </w:t>
      </w:r>
      <w:r w:rsidR="00E15B22">
        <w:rPr>
          <w:rFonts w:cs="Arial"/>
        </w:rPr>
        <w:t xml:space="preserve">concepto de SOLEDAD fue muy </w:t>
      </w:r>
      <w:r w:rsidR="001B54DD">
        <w:rPr>
          <w:rFonts w:cs="Arial"/>
        </w:rPr>
        <w:t>efectivo</w:t>
      </w:r>
      <w:r w:rsidR="00E15B22">
        <w:rPr>
          <w:rFonts w:cs="Arial"/>
        </w:rPr>
        <w:t xml:space="preserve"> a la hora de sensibilizar y posicionar a la fundación. La soledad </w:t>
      </w:r>
      <w:r w:rsidR="001B54DD">
        <w:rPr>
          <w:rFonts w:cs="Arial"/>
        </w:rPr>
        <w:t>es un mal actual que cualquiera que lo haya sentido, entiende que es doloroso. Y es muy perceptible comprender que</w:t>
      </w:r>
      <w:r w:rsidR="00C047F4">
        <w:rPr>
          <w:rFonts w:cs="Arial"/>
        </w:rPr>
        <w:t xml:space="preserve"> para</w:t>
      </w:r>
      <w:r w:rsidR="001B54DD">
        <w:rPr>
          <w:rFonts w:cs="Arial"/>
        </w:rPr>
        <w:t xml:space="preserve"> aquellas personas que </w:t>
      </w:r>
      <w:r w:rsidR="005B7702">
        <w:rPr>
          <w:rFonts w:cs="Arial"/>
        </w:rPr>
        <w:t>están en</w:t>
      </w:r>
      <w:r w:rsidR="001B54DD">
        <w:rPr>
          <w:rFonts w:cs="Arial"/>
        </w:rPr>
        <w:t xml:space="preserve"> problemas </w:t>
      </w:r>
      <w:r w:rsidR="005B7702">
        <w:rPr>
          <w:rFonts w:cs="Arial"/>
        </w:rPr>
        <w:t>y</w:t>
      </w:r>
      <w:r w:rsidR="001B54DD">
        <w:rPr>
          <w:rFonts w:cs="Arial"/>
        </w:rPr>
        <w:t xml:space="preserve"> solos</w:t>
      </w:r>
      <w:r w:rsidR="00C047F4">
        <w:rPr>
          <w:rFonts w:cs="Arial"/>
        </w:rPr>
        <w:t>,</w:t>
      </w:r>
      <w:r w:rsidR="001B54DD">
        <w:rPr>
          <w:rFonts w:cs="Arial"/>
        </w:rPr>
        <w:t xml:space="preserve"> la salida es mu</w:t>
      </w:r>
      <w:r w:rsidR="00C047F4">
        <w:rPr>
          <w:rFonts w:cs="Arial"/>
        </w:rPr>
        <w:t>cho más</w:t>
      </w:r>
      <w:r w:rsidR="001B54DD">
        <w:rPr>
          <w:rFonts w:cs="Arial"/>
        </w:rPr>
        <w:t xml:space="preserve"> difícil. </w:t>
      </w:r>
      <w:r w:rsidR="00C047F4">
        <w:rPr>
          <w:rFonts w:cs="Arial"/>
        </w:rPr>
        <w:t xml:space="preserve">Esa fue la interpelación directa y </w:t>
      </w:r>
      <w:r w:rsidR="00B7199F">
        <w:rPr>
          <w:rFonts w:cs="Arial"/>
        </w:rPr>
        <w:t xml:space="preserve">el fundamento que indujo a actuar a los futuros donantes, sumándose a la causa de </w:t>
      </w:r>
      <w:r w:rsidR="00C047F4">
        <w:rPr>
          <w:rFonts w:cs="Arial"/>
        </w:rPr>
        <w:t xml:space="preserve">Manos Abiertas: </w:t>
      </w:r>
      <w:r w:rsidR="00C047F4" w:rsidRPr="00C047F4">
        <w:rPr>
          <w:rFonts w:cs="Arial"/>
          <w:i/>
        </w:rPr>
        <w:t>acompañar a los más necesitados.</w:t>
      </w:r>
    </w:p>
    <w:p w14:paraId="0CF37940" w14:textId="53CEE7CE" w:rsidR="00C047F4" w:rsidRDefault="00C047F4" w:rsidP="00D06C60">
      <w:pPr>
        <w:shd w:val="clear" w:color="auto" w:fill="FFFFFF"/>
        <w:spacing w:before="120" w:after="0" w:line="276" w:lineRule="auto"/>
        <w:jc w:val="both"/>
        <w:divId w:val="914052846"/>
        <w:rPr>
          <w:rFonts w:cs="Arial"/>
        </w:rPr>
      </w:pPr>
      <w:r>
        <w:rPr>
          <w:rFonts w:cs="Arial"/>
        </w:rPr>
        <w:t>El objetivo económico planteado, no sólo fue cumplido, sino que también fue superado</w:t>
      </w:r>
      <w:r w:rsidR="00476AA4">
        <w:rPr>
          <w:rFonts w:cs="Arial"/>
        </w:rPr>
        <w:t xml:space="preserve">. Las donaciones mensuales en dinero llegaron a $200.468 mensuales (915 nuevos donantes y 230 donantes que incrementaron el monto de su donación). </w:t>
      </w:r>
      <w:r w:rsidR="00D20C93" w:rsidRPr="00D20C93">
        <w:rPr>
          <w:rFonts w:cs="Arial"/>
          <w:lang w:val="es-ES_tradnl"/>
        </w:rPr>
        <w:t>Al mismo tiempo</w:t>
      </w:r>
      <w:r w:rsidR="00476AA4">
        <w:rPr>
          <w:rFonts w:cs="Arial"/>
        </w:rPr>
        <w:t>, durante toda la campaña se recibieron $80.887 como donaciones por única vez.</w:t>
      </w:r>
    </w:p>
    <w:p w14:paraId="32A56BD2" w14:textId="2C845D72" w:rsidR="00476AA4" w:rsidRPr="00D20C93" w:rsidRDefault="00476AA4" w:rsidP="001B54DD">
      <w:pPr>
        <w:shd w:val="clear" w:color="auto" w:fill="FFFFFF"/>
        <w:spacing w:before="120" w:after="120" w:line="360" w:lineRule="atLeast"/>
        <w:jc w:val="both"/>
        <w:divId w:val="914052846"/>
        <w:rPr>
          <w:rFonts w:ascii="Trebuchet MS" w:eastAsia="Times New Roman" w:hAnsi="Trebuchet MS"/>
          <w:b/>
          <w:color w:val="000000"/>
          <w:sz w:val="23"/>
          <w:szCs w:val="23"/>
          <w:lang w:val="es-ES_tradnl" w:eastAsia="es-ES_tradnl"/>
        </w:rPr>
      </w:pPr>
      <w:r w:rsidRPr="00D20C93">
        <w:rPr>
          <w:rFonts w:cs="Arial"/>
          <w:b/>
        </w:rPr>
        <w:tab/>
        <w:t>RESULTADOS ECONÓMICOS</w:t>
      </w:r>
    </w:p>
    <w:p w14:paraId="03ECC3E2" w14:textId="77777777" w:rsidR="006F0EA6" w:rsidRDefault="007D032F" w:rsidP="00D20C93">
      <w:pPr>
        <w:spacing w:after="0" w:line="276" w:lineRule="auto"/>
        <w:ind w:firstLine="708"/>
        <w:jc w:val="both"/>
        <w:rPr>
          <w:rFonts w:cs="Arial"/>
        </w:rPr>
      </w:pPr>
      <w:r>
        <w:rPr>
          <w:rFonts w:cs="Arial"/>
        </w:rPr>
        <w:t>91</w:t>
      </w:r>
      <w:r w:rsidR="0033222F">
        <w:rPr>
          <w:rFonts w:cs="Arial"/>
        </w:rPr>
        <w:t>5</w:t>
      </w:r>
      <w:r w:rsidR="00322648">
        <w:rPr>
          <w:rFonts w:cs="Arial"/>
        </w:rPr>
        <w:t xml:space="preserve"> </w:t>
      </w:r>
      <w:r w:rsidR="006E2522">
        <w:rPr>
          <w:rFonts w:cs="Arial"/>
        </w:rPr>
        <w:t>nuevos donantes mensuales</w:t>
      </w:r>
      <w:r w:rsidR="006E2522">
        <w:rPr>
          <w:rFonts w:cs="Arial"/>
        </w:rPr>
        <w:tab/>
      </w:r>
      <w:r w:rsidR="006E2522">
        <w:rPr>
          <w:rFonts w:cs="Arial"/>
        </w:rPr>
        <w:tab/>
      </w:r>
      <w:r w:rsidR="006E2522">
        <w:rPr>
          <w:rFonts w:cs="Arial"/>
        </w:rPr>
        <w:tab/>
      </w:r>
      <w:r w:rsidR="0033222F">
        <w:rPr>
          <w:rFonts w:cs="Arial"/>
        </w:rPr>
        <w:t>$181.068</w:t>
      </w:r>
    </w:p>
    <w:p w14:paraId="2D2358B2" w14:textId="77777777" w:rsidR="0033222F" w:rsidRDefault="006E2522" w:rsidP="00D20C93">
      <w:pPr>
        <w:spacing w:after="0" w:line="276" w:lineRule="auto"/>
        <w:ind w:firstLine="708"/>
        <w:jc w:val="both"/>
        <w:rPr>
          <w:rFonts w:cs="Arial"/>
        </w:rPr>
      </w:pPr>
      <w:r>
        <w:rPr>
          <w:rFonts w:cs="Arial"/>
        </w:rPr>
        <w:t>230 donantes mensuales que aumentaron</w:t>
      </w:r>
      <w:r>
        <w:rPr>
          <w:rFonts w:cs="Arial"/>
        </w:rPr>
        <w:tab/>
      </w:r>
      <w:r>
        <w:rPr>
          <w:rFonts w:cs="Arial"/>
        </w:rPr>
        <w:tab/>
      </w:r>
      <w:r w:rsidR="0033222F">
        <w:rPr>
          <w:rFonts w:cs="Arial"/>
        </w:rPr>
        <w:t>$19.400</w:t>
      </w:r>
    </w:p>
    <w:p w14:paraId="400E62DB" w14:textId="77777777" w:rsidR="0033222F" w:rsidRPr="005D2B5F" w:rsidRDefault="005D2B5F" w:rsidP="00D20C93">
      <w:pPr>
        <w:spacing w:after="0" w:line="276" w:lineRule="auto"/>
        <w:ind w:firstLine="708"/>
        <w:jc w:val="both"/>
        <w:outlineLvl w:val="0"/>
        <w:rPr>
          <w:rFonts w:cs="Arial"/>
          <w:b/>
        </w:rPr>
      </w:pPr>
      <w:r w:rsidRPr="005D2B5F">
        <w:rPr>
          <w:rFonts w:cs="Arial"/>
          <w:b/>
        </w:rPr>
        <w:t>TOT</w:t>
      </w:r>
      <w:r w:rsidR="0033222F" w:rsidRPr="005D2B5F">
        <w:rPr>
          <w:rFonts w:cs="Arial"/>
          <w:b/>
        </w:rPr>
        <w:t xml:space="preserve">AL </w:t>
      </w:r>
      <w:r w:rsidR="006E2522">
        <w:rPr>
          <w:rFonts w:cs="Arial"/>
          <w:b/>
        </w:rPr>
        <w:t>MENSUAL</w:t>
      </w:r>
      <w:r w:rsidR="006E2522">
        <w:rPr>
          <w:rFonts w:cs="Arial"/>
          <w:b/>
        </w:rPr>
        <w:tab/>
      </w:r>
      <w:r w:rsidR="006E2522">
        <w:rPr>
          <w:rFonts w:cs="Arial"/>
          <w:b/>
        </w:rPr>
        <w:tab/>
      </w:r>
      <w:r w:rsidR="006E2522">
        <w:rPr>
          <w:rFonts w:cs="Arial"/>
          <w:b/>
        </w:rPr>
        <w:tab/>
      </w:r>
      <w:r w:rsidR="006E2522">
        <w:rPr>
          <w:rFonts w:cs="Arial"/>
          <w:b/>
        </w:rPr>
        <w:tab/>
      </w:r>
      <w:r w:rsidR="006E2522">
        <w:rPr>
          <w:rFonts w:cs="Arial"/>
          <w:b/>
        </w:rPr>
        <w:tab/>
      </w:r>
      <w:r w:rsidR="0033222F" w:rsidRPr="005D2B5F">
        <w:rPr>
          <w:rFonts w:cs="Arial"/>
          <w:b/>
        </w:rPr>
        <w:t>$200.468</w:t>
      </w:r>
    </w:p>
    <w:p w14:paraId="1DB540AA" w14:textId="073E17B3" w:rsidR="00F74844" w:rsidRPr="00180518" w:rsidRDefault="006E2522" w:rsidP="00180518">
      <w:pPr>
        <w:spacing w:after="0" w:line="276" w:lineRule="auto"/>
        <w:ind w:firstLine="708"/>
        <w:jc w:val="both"/>
        <w:rPr>
          <w:rFonts w:cs="Arial"/>
        </w:rPr>
      </w:pPr>
      <w:r>
        <w:rPr>
          <w:rFonts w:cs="Arial"/>
        </w:rPr>
        <w:t>35 donaciones por única vez</w:t>
      </w:r>
      <w:r>
        <w:rPr>
          <w:rFonts w:cs="Arial"/>
        </w:rPr>
        <w:tab/>
      </w:r>
      <w:r>
        <w:rPr>
          <w:rFonts w:cs="Arial"/>
        </w:rPr>
        <w:tab/>
      </w:r>
      <w:r>
        <w:rPr>
          <w:rFonts w:cs="Arial"/>
        </w:rPr>
        <w:tab/>
      </w:r>
      <w:r>
        <w:rPr>
          <w:rFonts w:cs="Arial"/>
        </w:rPr>
        <w:tab/>
      </w:r>
      <w:r w:rsidR="0033222F">
        <w:rPr>
          <w:rFonts w:cs="Arial"/>
        </w:rPr>
        <w:t xml:space="preserve">$80.887 </w:t>
      </w:r>
    </w:p>
    <w:p w14:paraId="12A753E9" w14:textId="247C7BCE" w:rsidR="00C047F4" w:rsidRPr="001B54DD" w:rsidRDefault="00476AA4" w:rsidP="00C047F4">
      <w:pPr>
        <w:spacing w:before="120" w:after="0" w:line="276" w:lineRule="auto"/>
        <w:jc w:val="both"/>
        <w:rPr>
          <w:rFonts w:cs="Arial"/>
        </w:rPr>
      </w:pPr>
      <w:r>
        <w:rPr>
          <w:rFonts w:eastAsia="Times New Roman" w:cs="Times New Roman"/>
          <w:color w:val="000000"/>
          <w:lang w:val="es-ES_tradnl" w:eastAsia="es-ES_tradnl"/>
        </w:rPr>
        <w:t>Además de lo económico es de sumo valor el r</w:t>
      </w:r>
      <w:r w:rsidR="00C047F4" w:rsidRPr="003C316A">
        <w:rPr>
          <w:rFonts w:eastAsia="Times New Roman" w:cs="Times New Roman"/>
          <w:color w:val="000000"/>
          <w:lang w:val="es-ES_tradnl" w:eastAsia="es-ES_tradnl"/>
        </w:rPr>
        <w:t xml:space="preserve">econocimiento de marca y </w:t>
      </w:r>
      <w:r w:rsidR="00D20C93">
        <w:rPr>
          <w:rFonts w:eastAsia="Times New Roman" w:cs="Times New Roman"/>
          <w:color w:val="000000"/>
          <w:lang w:val="es-ES_tradnl" w:eastAsia="es-ES_tradnl"/>
        </w:rPr>
        <w:t xml:space="preserve">la </w:t>
      </w:r>
      <w:r w:rsidR="00C047F4" w:rsidRPr="003C316A">
        <w:rPr>
          <w:rFonts w:eastAsia="Times New Roman" w:cs="Times New Roman"/>
          <w:color w:val="000000"/>
          <w:lang w:val="es-ES_tradnl" w:eastAsia="es-ES_tradnl"/>
        </w:rPr>
        <w:t>notorieda</w:t>
      </w:r>
      <w:r w:rsidR="00C047F4">
        <w:rPr>
          <w:rFonts w:eastAsia="Times New Roman" w:cs="Times New Roman"/>
          <w:color w:val="000000"/>
          <w:lang w:val="es-ES_tradnl" w:eastAsia="es-ES_tradnl"/>
        </w:rPr>
        <w:t>d</w:t>
      </w:r>
      <w:r>
        <w:rPr>
          <w:rFonts w:eastAsia="Times New Roman" w:cs="Times New Roman"/>
          <w:color w:val="000000"/>
          <w:lang w:val="es-ES_tradnl" w:eastAsia="es-ES_tradnl"/>
        </w:rPr>
        <w:t xml:space="preserve"> de </w:t>
      </w:r>
      <w:r w:rsidR="00D20C93">
        <w:rPr>
          <w:rFonts w:eastAsia="Times New Roman" w:cs="Times New Roman"/>
          <w:color w:val="000000"/>
          <w:lang w:val="es-ES_tradnl" w:eastAsia="es-ES_tradnl"/>
        </w:rPr>
        <w:t>la fundac</w:t>
      </w:r>
      <w:r w:rsidR="00B7199F">
        <w:rPr>
          <w:rFonts w:eastAsia="Times New Roman" w:cs="Times New Roman"/>
          <w:color w:val="000000"/>
          <w:lang w:val="es-ES_tradnl" w:eastAsia="es-ES_tradnl"/>
        </w:rPr>
        <w:t>ión alcanzada en todo el proceso</w:t>
      </w:r>
      <w:r w:rsidR="00D20C93">
        <w:rPr>
          <w:rFonts w:eastAsia="Times New Roman" w:cs="Times New Roman"/>
          <w:color w:val="000000"/>
          <w:lang w:val="es-ES_tradnl" w:eastAsia="es-ES_tradnl"/>
        </w:rPr>
        <w:t xml:space="preserve">. </w:t>
      </w:r>
    </w:p>
    <w:p w14:paraId="789DE14C" w14:textId="3BC1AFE6" w:rsidR="005D2B5F" w:rsidRPr="006F0EA6" w:rsidRDefault="00526E67" w:rsidP="00322648">
      <w:pPr>
        <w:spacing w:before="120" w:after="0" w:line="276" w:lineRule="auto"/>
        <w:jc w:val="both"/>
        <w:rPr>
          <w:rFonts w:cs="Arial"/>
        </w:rPr>
      </w:pPr>
      <w:r>
        <w:rPr>
          <w:rFonts w:cs="Arial"/>
        </w:rPr>
        <w:t xml:space="preserve">Cabe destacar, como </w:t>
      </w:r>
      <w:r w:rsidR="00C63452">
        <w:rPr>
          <w:rFonts w:cs="Arial"/>
        </w:rPr>
        <w:t>se mencionó</w:t>
      </w:r>
      <w:r>
        <w:rPr>
          <w:rFonts w:cs="Arial"/>
        </w:rPr>
        <w:t xml:space="preserve"> </w:t>
      </w:r>
      <w:r w:rsidR="00131ED6">
        <w:rPr>
          <w:rFonts w:cs="Arial"/>
        </w:rPr>
        <w:t xml:space="preserve">con </w:t>
      </w:r>
      <w:r>
        <w:rPr>
          <w:rFonts w:cs="Arial"/>
        </w:rPr>
        <w:t>anterior</w:t>
      </w:r>
      <w:r w:rsidR="00131ED6">
        <w:rPr>
          <w:rFonts w:cs="Arial"/>
        </w:rPr>
        <w:t>idad</w:t>
      </w:r>
      <w:r>
        <w:rPr>
          <w:rFonts w:cs="Arial"/>
        </w:rPr>
        <w:t xml:space="preserve">, todas las gestiones realizadas con las numerosas empresas, instituciones y medios masivos, para que la implementación de la campaña </w:t>
      </w:r>
      <w:r>
        <w:rPr>
          <w:rFonts w:cs="Arial"/>
        </w:rPr>
        <w:lastRenderedPageBreak/>
        <w:t>se realice sin inversiones monetarias gracias al aporte de cada uno de ellos.</w:t>
      </w:r>
      <w:r w:rsidR="00D06C60">
        <w:rPr>
          <w:rFonts w:cs="Arial"/>
        </w:rPr>
        <w:t xml:space="preserve"> </w:t>
      </w:r>
      <w:r w:rsidR="00131ED6">
        <w:rPr>
          <w:rFonts w:cs="Arial"/>
        </w:rPr>
        <w:t xml:space="preserve">Demostrando siempre la mejor predisposición. Cada uno, desde su lugar, fue una pieza muy importante. Desde el área de Desarrollo Institucional, esto </w:t>
      </w:r>
      <w:r w:rsidR="00131ED6" w:rsidRPr="00131ED6">
        <w:rPr>
          <w:rFonts w:cs="Arial"/>
          <w:lang w:val="es-ES_tradnl"/>
        </w:rPr>
        <w:t>explícitamente</w:t>
      </w:r>
      <w:r w:rsidR="00131ED6">
        <w:rPr>
          <w:rFonts w:cs="Arial"/>
        </w:rPr>
        <w:t xml:space="preserve"> se comunica y se agradece.</w:t>
      </w:r>
    </w:p>
    <w:p w14:paraId="4A7D56D8" w14:textId="6EF99E0E" w:rsidR="00D20C93" w:rsidRDefault="00A261DA" w:rsidP="00D06C60">
      <w:pPr>
        <w:spacing w:before="120" w:after="0" w:line="276" w:lineRule="auto"/>
        <w:jc w:val="both"/>
        <w:rPr>
          <w:rFonts w:cs="Arial"/>
        </w:rPr>
      </w:pPr>
      <w:r>
        <w:rPr>
          <w:rFonts w:cs="Arial"/>
        </w:rPr>
        <w:t xml:space="preserve">El éxito </w:t>
      </w:r>
      <w:r w:rsidR="005B7702">
        <w:rPr>
          <w:rFonts w:cs="Arial"/>
        </w:rPr>
        <w:t>del plan</w:t>
      </w:r>
      <w:r>
        <w:rPr>
          <w:rFonts w:cs="Arial"/>
        </w:rPr>
        <w:t xml:space="preserve"> fue rotundo</w:t>
      </w:r>
      <w:r w:rsidR="00D06C60">
        <w:rPr>
          <w:rFonts w:cs="Arial"/>
        </w:rPr>
        <w:t>. L</w:t>
      </w:r>
      <w:r>
        <w:rPr>
          <w:rFonts w:cs="Arial"/>
        </w:rPr>
        <w:t xml:space="preserve">os resultados se vieron reflejados de manera positiva </w:t>
      </w:r>
      <w:r w:rsidR="00AE71CB">
        <w:rPr>
          <w:rFonts w:cs="Arial"/>
        </w:rPr>
        <w:t>inmediatamente</w:t>
      </w:r>
      <w:r w:rsidR="00D06C60">
        <w:rPr>
          <w:rFonts w:cs="Arial"/>
        </w:rPr>
        <w:t>,</w:t>
      </w:r>
      <w:r w:rsidR="00AE71CB">
        <w:rPr>
          <w:rFonts w:cs="Arial"/>
        </w:rPr>
        <w:t xml:space="preserve"> </w:t>
      </w:r>
      <w:r>
        <w:rPr>
          <w:rFonts w:cs="Arial"/>
        </w:rPr>
        <w:t>cumpliendo con el plazo del objetivo</w:t>
      </w:r>
      <w:r w:rsidR="00AE71CB">
        <w:rPr>
          <w:rFonts w:cs="Arial"/>
        </w:rPr>
        <w:t>; no obstante el avance es progresivo y aún hoy todavía se visualizan los coletazos de una campaña bien sustentada.</w:t>
      </w:r>
    </w:p>
    <w:p w14:paraId="4D7E7CBE" w14:textId="77777777" w:rsidR="00F74844" w:rsidRDefault="00F74844" w:rsidP="001D00DC">
      <w:pPr>
        <w:spacing w:before="120" w:after="0" w:line="276" w:lineRule="auto"/>
        <w:jc w:val="both"/>
        <w:rPr>
          <w:rFonts w:cs="Arial"/>
        </w:rPr>
      </w:pPr>
    </w:p>
    <w:p w14:paraId="3359FAE7" w14:textId="77777777" w:rsidR="00C33555" w:rsidRDefault="00C33555" w:rsidP="001D00DC">
      <w:pPr>
        <w:spacing w:before="120" w:after="0" w:line="276" w:lineRule="auto"/>
        <w:jc w:val="both"/>
        <w:rPr>
          <w:rFonts w:cs="Arial"/>
        </w:rPr>
      </w:pPr>
    </w:p>
    <w:p w14:paraId="1DFB43D7" w14:textId="77777777" w:rsidR="00C33555" w:rsidRDefault="00C33555" w:rsidP="001D00DC">
      <w:pPr>
        <w:spacing w:before="120" w:after="0" w:line="276" w:lineRule="auto"/>
        <w:jc w:val="both"/>
        <w:rPr>
          <w:rFonts w:cs="Arial"/>
        </w:rPr>
      </w:pPr>
    </w:p>
    <w:p w14:paraId="4B66535D" w14:textId="77777777" w:rsidR="00C33555" w:rsidRDefault="00C33555" w:rsidP="001D00DC">
      <w:pPr>
        <w:spacing w:before="120" w:after="0" w:line="276" w:lineRule="auto"/>
        <w:jc w:val="both"/>
        <w:rPr>
          <w:rFonts w:cs="Arial"/>
        </w:rPr>
      </w:pPr>
    </w:p>
    <w:p w14:paraId="2F9902D5" w14:textId="77777777" w:rsidR="00C33555" w:rsidRDefault="00C33555" w:rsidP="001D00DC">
      <w:pPr>
        <w:spacing w:before="120" w:after="0" w:line="276" w:lineRule="auto"/>
        <w:jc w:val="both"/>
        <w:rPr>
          <w:rFonts w:cs="Arial"/>
        </w:rPr>
      </w:pPr>
    </w:p>
    <w:p w14:paraId="1C0E7C60" w14:textId="77777777" w:rsidR="00C33555" w:rsidRDefault="00C33555" w:rsidP="001D00DC">
      <w:pPr>
        <w:spacing w:before="120" w:after="0" w:line="276" w:lineRule="auto"/>
        <w:jc w:val="both"/>
        <w:rPr>
          <w:rFonts w:cs="Arial"/>
        </w:rPr>
      </w:pPr>
    </w:p>
    <w:p w14:paraId="72C61DED" w14:textId="77777777" w:rsidR="00C33555" w:rsidRDefault="00C33555" w:rsidP="001D00DC">
      <w:pPr>
        <w:spacing w:before="120" w:after="0" w:line="276" w:lineRule="auto"/>
        <w:jc w:val="both"/>
        <w:rPr>
          <w:rFonts w:cs="Arial"/>
        </w:rPr>
      </w:pPr>
    </w:p>
    <w:p w14:paraId="247C9B44" w14:textId="77777777" w:rsidR="00C33555" w:rsidRDefault="00C33555" w:rsidP="001D00DC">
      <w:pPr>
        <w:spacing w:before="120" w:after="0" w:line="276" w:lineRule="auto"/>
        <w:jc w:val="both"/>
        <w:rPr>
          <w:rFonts w:cs="Arial"/>
        </w:rPr>
      </w:pPr>
    </w:p>
    <w:p w14:paraId="5B5D574B" w14:textId="77777777" w:rsidR="00C33555" w:rsidRDefault="00C33555" w:rsidP="001D00DC">
      <w:pPr>
        <w:spacing w:before="120" w:after="0" w:line="276" w:lineRule="auto"/>
        <w:jc w:val="both"/>
        <w:rPr>
          <w:rFonts w:cs="Arial"/>
        </w:rPr>
      </w:pPr>
    </w:p>
    <w:p w14:paraId="2EDCB481" w14:textId="61173BB7" w:rsidR="001D00DC" w:rsidRPr="00956992" w:rsidRDefault="00F74844" w:rsidP="00B02F33">
      <w:pPr>
        <w:spacing w:before="120" w:after="0" w:line="276" w:lineRule="auto"/>
        <w:jc w:val="right"/>
        <w:rPr>
          <w:rFonts w:cs="Arial"/>
        </w:rPr>
      </w:pPr>
      <w:r>
        <w:rPr>
          <w:rFonts w:cs="Arial"/>
        </w:rPr>
        <w:t xml:space="preserve">* </w:t>
      </w:r>
      <w:r w:rsidR="00B02F33">
        <w:rPr>
          <w:rFonts w:cs="Arial"/>
        </w:rPr>
        <w:t xml:space="preserve">Con </w:t>
      </w:r>
      <w:r>
        <w:rPr>
          <w:rFonts w:cs="Arial"/>
        </w:rPr>
        <w:t>archivo adjunto</w:t>
      </w:r>
      <w:r w:rsidR="00180518">
        <w:rPr>
          <w:rFonts w:cs="Arial"/>
        </w:rPr>
        <w:t>.</w:t>
      </w:r>
    </w:p>
    <w:sectPr w:rsidR="001D00DC" w:rsidRPr="0095699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0A2E1" w14:textId="77777777" w:rsidR="006C0A39" w:rsidRDefault="006C0A39" w:rsidP="00AF520D">
      <w:pPr>
        <w:spacing w:after="0" w:line="240" w:lineRule="auto"/>
      </w:pPr>
      <w:r>
        <w:separator/>
      </w:r>
    </w:p>
  </w:endnote>
  <w:endnote w:type="continuationSeparator" w:id="0">
    <w:p w14:paraId="7F007B00" w14:textId="77777777" w:rsidR="006C0A39" w:rsidRDefault="006C0A39" w:rsidP="00AF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218898"/>
      <w:docPartObj>
        <w:docPartGallery w:val="Page Numbers (Bottom of Page)"/>
        <w:docPartUnique/>
      </w:docPartObj>
    </w:sdtPr>
    <w:sdtEndPr>
      <w:rPr>
        <w:sz w:val="16"/>
      </w:rPr>
    </w:sdtEndPr>
    <w:sdtContent>
      <w:p w14:paraId="7548C6D9" w14:textId="77777777" w:rsidR="006F0EA6" w:rsidRPr="005A418E" w:rsidRDefault="006F0EA6">
        <w:pPr>
          <w:pStyle w:val="Piedepgina"/>
          <w:jc w:val="right"/>
          <w:rPr>
            <w:sz w:val="16"/>
          </w:rPr>
        </w:pPr>
        <w:r w:rsidRPr="005A418E">
          <w:rPr>
            <w:sz w:val="16"/>
          </w:rPr>
          <w:fldChar w:fldCharType="begin"/>
        </w:r>
        <w:r w:rsidRPr="005A418E">
          <w:rPr>
            <w:sz w:val="16"/>
          </w:rPr>
          <w:instrText>PAGE   \* MERGEFORMAT</w:instrText>
        </w:r>
        <w:r w:rsidRPr="005A418E">
          <w:rPr>
            <w:sz w:val="16"/>
          </w:rPr>
          <w:fldChar w:fldCharType="separate"/>
        </w:r>
        <w:r w:rsidR="00F43800" w:rsidRPr="00F43800">
          <w:rPr>
            <w:noProof/>
            <w:sz w:val="16"/>
            <w:lang w:val="es-ES"/>
          </w:rPr>
          <w:t>11</w:t>
        </w:r>
        <w:r w:rsidRPr="005A418E">
          <w:rPr>
            <w:sz w:val="16"/>
          </w:rPr>
          <w:fldChar w:fldCharType="end"/>
        </w:r>
      </w:p>
    </w:sdtContent>
  </w:sdt>
  <w:p w14:paraId="04016FF7" w14:textId="77777777" w:rsidR="006F0EA6" w:rsidRDefault="006F0EA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A092B" w14:textId="77777777" w:rsidR="006C0A39" w:rsidRDefault="006C0A39" w:rsidP="00AF520D">
      <w:pPr>
        <w:spacing w:after="0" w:line="240" w:lineRule="auto"/>
      </w:pPr>
      <w:r>
        <w:separator/>
      </w:r>
    </w:p>
  </w:footnote>
  <w:footnote w:type="continuationSeparator" w:id="0">
    <w:p w14:paraId="324D619C" w14:textId="77777777" w:rsidR="006C0A39" w:rsidRDefault="006C0A39" w:rsidP="00AF52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AE5DB" w14:textId="77777777" w:rsidR="006F0EA6" w:rsidRDefault="006F0EA6" w:rsidP="00C74681">
    <w:pPr>
      <w:pStyle w:val="Encabezado"/>
      <w:tabs>
        <w:tab w:val="clear" w:pos="4419"/>
        <w:tab w:val="clear" w:pos="8838"/>
        <w:tab w:val="left" w:pos="3435"/>
      </w:tabs>
    </w:pPr>
    <w:r>
      <w:rPr>
        <w:noProof/>
        <w:lang w:val="es-ES_tradnl" w:eastAsia="es-ES_tradnl"/>
      </w:rPr>
      <w:drawing>
        <wp:anchor distT="0" distB="0" distL="114300" distR="114300" simplePos="0" relativeHeight="251658240" behindDoc="0" locked="0" layoutInCell="1" allowOverlap="1" wp14:anchorId="1DD27E3F" wp14:editId="2F41FA53">
          <wp:simplePos x="0" y="0"/>
          <wp:positionH relativeFrom="page">
            <wp:align>right</wp:align>
          </wp:positionH>
          <wp:positionV relativeFrom="paragraph">
            <wp:posOffset>-440055</wp:posOffset>
          </wp:positionV>
          <wp:extent cx="7799070" cy="1428750"/>
          <wp:effectExtent l="0" t="0" r="0" b="0"/>
          <wp:wrapThrough wrapText="bothSides">
            <wp:wrapPolygon edited="0">
              <wp:start x="0" y="0"/>
              <wp:lineTo x="0" y="21312"/>
              <wp:lineTo x="21526" y="21312"/>
              <wp:lineTo x="2152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Campaña25años.jpg"/>
                  <pic:cNvPicPr/>
                </pic:nvPicPr>
                <pic:blipFill>
                  <a:blip r:embed="rId1">
                    <a:extLst>
                      <a:ext uri="{28A0092B-C50C-407E-A947-70E740481C1C}">
                        <a14:useLocalDpi xmlns:a14="http://schemas.microsoft.com/office/drawing/2010/main" val="0"/>
                      </a:ext>
                    </a:extLst>
                  </a:blip>
                  <a:stretch>
                    <a:fillRect/>
                  </a:stretch>
                </pic:blipFill>
                <pic:spPr>
                  <a:xfrm>
                    <a:off x="0" y="0"/>
                    <a:ext cx="7799070" cy="1428750"/>
                  </a:xfrm>
                  <a:prstGeom prst="rect">
                    <a:avLst/>
                  </a:prstGeom>
                </pic:spPr>
              </pic:pic>
            </a:graphicData>
          </a:graphic>
          <wp14:sizeRelH relativeFrom="margin">
            <wp14:pctWidth>0</wp14:pctWidth>
          </wp14:sizeRelH>
          <wp14:sizeRelV relativeFrom="margin">
            <wp14:pctHeight>0</wp14:pctHeight>
          </wp14:sizeRelV>
        </wp:anchor>
      </w:drawing>
    </w:r>
    <w:r>
      <w:tab/>
    </w:r>
  </w:p>
  <w:p w14:paraId="75F0ECE1" w14:textId="77777777" w:rsidR="006F0EA6" w:rsidRDefault="006F0EA6" w:rsidP="00C74681">
    <w:pPr>
      <w:pStyle w:val="Encabezado"/>
      <w:tabs>
        <w:tab w:val="clear" w:pos="4419"/>
        <w:tab w:val="clear" w:pos="8838"/>
        <w:tab w:val="left" w:pos="343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7F03"/>
    <w:multiLevelType w:val="hybridMultilevel"/>
    <w:tmpl w:val="3E189518"/>
    <w:lvl w:ilvl="0" w:tplc="43F8E99A">
      <w:start w:val="3"/>
      <w:numFmt w:val="bullet"/>
      <w:lvlText w:val="-"/>
      <w:lvlJc w:val="left"/>
      <w:pPr>
        <w:ind w:left="720" w:hanging="360"/>
      </w:pPr>
      <w:rPr>
        <w:rFonts w:ascii="Calibri" w:eastAsiaTheme="minorHAnsi" w:hAnsi="Calibri"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DAB1526"/>
    <w:multiLevelType w:val="hybridMultilevel"/>
    <w:tmpl w:val="19D09C20"/>
    <w:lvl w:ilvl="0" w:tplc="43F8E99A">
      <w:start w:val="3"/>
      <w:numFmt w:val="bullet"/>
      <w:lvlText w:val="-"/>
      <w:lvlJc w:val="left"/>
      <w:pPr>
        <w:ind w:left="720" w:hanging="360"/>
      </w:pPr>
      <w:rPr>
        <w:rFonts w:ascii="Calibri" w:eastAsiaTheme="minorHAnsi" w:hAnsi="Calibri" w:cs="Arial" w:hint="default"/>
      </w:rPr>
    </w:lvl>
    <w:lvl w:ilvl="1" w:tplc="43F8E99A">
      <w:start w:val="3"/>
      <w:numFmt w:val="bullet"/>
      <w:lvlText w:val="-"/>
      <w:lvlJc w:val="left"/>
      <w:pPr>
        <w:ind w:left="1440" w:hanging="360"/>
      </w:pPr>
      <w:rPr>
        <w:rFonts w:ascii="Calibri" w:eastAsiaTheme="minorHAnsi" w:hAnsi="Calibri"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083764F"/>
    <w:multiLevelType w:val="hybridMultilevel"/>
    <w:tmpl w:val="127ED2A6"/>
    <w:lvl w:ilvl="0" w:tplc="43F8E99A">
      <w:start w:val="3"/>
      <w:numFmt w:val="bullet"/>
      <w:lvlText w:val="-"/>
      <w:lvlJc w:val="left"/>
      <w:pPr>
        <w:ind w:left="720" w:hanging="360"/>
      </w:pPr>
      <w:rPr>
        <w:rFonts w:ascii="Calibri" w:eastAsiaTheme="minorHAnsi" w:hAnsi="Calibri"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0D82E68"/>
    <w:multiLevelType w:val="hybridMultilevel"/>
    <w:tmpl w:val="F9805E4C"/>
    <w:lvl w:ilvl="0" w:tplc="0D3866F6">
      <w:numFmt w:val="bullet"/>
      <w:lvlText w:val="-"/>
      <w:lvlJc w:val="left"/>
      <w:pPr>
        <w:ind w:left="720" w:hanging="360"/>
      </w:pPr>
      <w:rPr>
        <w:rFonts w:ascii="Verdana" w:eastAsia="Times New Roman" w:hAnsi="Verdan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0CD4077"/>
    <w:multiLevelType w:val="hybridMultilevel"/>
    <w:tmpl w:val="58BCAB6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23B033C"/>
    <w:multiLevelType w:val="hybridMultilevel"/>
    <w:tmpl w:val="A8A2D39A"/>
    <w:lvl w:ilvl="0" w:tplc="43F8E99A">
      <w:start w:val="3"/>
      <w:numFmt w:val="bullet"/>
      <w:lvlText w:val="-"/>
      <w:lvlJc w:val="left"/>
      <w:pPr>
        <w:ind w:left="720" w:hanging="360"/>
      </w:pPr>
      <w:rPr>
        <w:rFonts w:ascii="Calibri" w:eastAsiaTheme="minorHAnsi" w:hAnsi="Calibri" w:cs="Arial" w:hint="default"/>
      </w:rPr>
    </w:lvl>
    <w:lvl w:ilvl="1" w:tplc="0D3866F6">
      <w:numFmt w:val="bullet"/>
      <w:lvlText w:val="-"/>
      <w:lvlJc w:val="left"/>
      <w:pPr>
        <w:ind w:left="1440" w:hanging="360"/>
      </w:pPr>
      <w:rPr>
        <w:rFonts w:ascii="Verdana" w:eastAsia="Times New Roman" w:hAnsi="Verdana"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2B97201"/>
    <w:multiLevelType w:val="hybridMultilevel"/>
    <w:tmpl w:val="DE864EEC"/>
    <w:lvl w:ilvl="0" w:tplc="43F8E99A">
      <w:start w:val="3"/>
      <w:numFmt w:val="bullet"/>
      <w:lvlText w:val="-"/>
      <w:lvlJc w:val="left"/>
      <w:pPr>
        <w:ind w:left="720" w:hanging="360"/>
      </w:pPr>
      <w:rPr>
        <w:rFonts w:ascii="Calibri" w:eastAsiaTheme="minorHAnsi" w:hAnsi="Calibri"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2C16AA4"/>
    <w:multiLevelType w:val="hybridMultilevel"/>
    <w:tmpl w:val="C2FCDB0C"/>
    <w:lvl w:ilvl="0" w:tplc="43F8E99A">
      <w:start w:val="3"/>
      <w:numFmt w:val="bullet"/>
      <w:lvlText w:val="-"/>
      <w:lvlJc w:val="left"/>
      <w:pPr>
        <w:ind w:left="720" w:hanging="360"/>
      </w:pPr>
      <w:rPr>
        <w:rFonts w:ascii="Calibri" w:eastAsiaTheme="minorHAnsi" w:hAnsi="Calibri"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AE67EA8"/>
    <w:multiLevelType w:val="hybridMultilevel"/>
    <w:tmpl w:val="149AAD4E"/>
    <w:lvl w:ilvl="0" w:tplc="43F8E99A">
      <w:start w:val="3"/>
      <w:numFmt w:val="bullet"/>
      <w:lvlText w:val="-"/>
      <w:lvlJc w:val="left"/>
      <w:pPr>
        <w:ind w:left="720" w:hanging="360"/>
      </w:pPr>
      <w:rPr>
        <w:rFonts w:ascii="Calibri" w:eastAsiaTheme="minorHAnsi" w:hAnsi="Calibri" w:cs="Arial" w:hint="default"/>
      </w:rPr>
    </w:lvl>
    <w:lvl w:ilvl="1" w:tplc="2408B7E4">
      <w:numFmt w:val="bullet"/>
      <w:lvlText w:val="•"/>
      <w:lvlJc w:val="left"/>
      <w:pPr>
        <w:ind w:left="1440" w:hanging="360"/>
      </w:pPr>
      <w:rPr>
        <w:rFonts w:ascii="Calibri" w:eastAsiaTheme="minorHAnsi" w:hAnsi="Calibri"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8C9237F"/>
    <w:multiLevelType w:val="multilevel"/>
    <w:tmpl w:val="F06C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706156"/>
    <w:multiLevelType w:val="hybridMultilevel"/>
    <w:tmpl w:val="13EE0444"/>
    <w:lvl w:ilvl="0" w:tplc="37BECDFE">
      <w:numFmt w:val="bullet"/>
      <w:lvlText w:val="•"/>
      <w:lvlJc w:val="left"/>
      <w:pPr>
        <w:ind w:left="720" w:hanging="360"/>
      </w:pPr>
      <w:rPr>
        <w:rFonts w:ascii="Calibri" w:eastAsiaTheme="minorHAnsi" w:hAnsi="Calibri"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3"/>
  </w:num>
  <w:num w:numId="5">
    <w:abstractNumId w:val="10"/>
  </w:num>
  <w:num w:numId="6">
    <w:abstractNumId w:val="6"/>
  </w:num>
  <w:num w:numId="7">
    <w:abstractNumId w:val="5"/>
  </w:num>
  <w:num w:numId="8">
    <w:abstractNumId w:val="7"/>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0D"/>
    <w:rsid w:val="00021B6D"/>
    <w:rsid w:val="00043245"/>
    <w:rsid w:val="000A1BC7"/>
    <w:rsid w:val="000E1FCF"/>
    <w:rsid w:val="00103F3F"/>
    <w:rsid w:val="00121DFC"/>
    <w:rsid w:val="00131ED6"/>
    <w:rsid w:val="00180518"/>
    <w:rsid w:val="001B54DD"/>
    <w:rsid w:val="001C6A52"/>
    <w:rsid w:val="001D00DC"/>
    <w:rsid w:val="001E5218"/>
    <w:rsid w:val="002166EB"/>
    <w:rsid w:val="00224354"/>
    <w:rsid w:val="002630E2"/>
    <w:rsid w:val="00275670"/>
    <w:rsid w:val="002C066C"/>
    <w:rsid w:val="00322648"/>
    <w:rsid w:val="0033222F"/>
    <w:rsid w:val="00370543"/>
    <w:rsid w:val="0037063E"/>
    <w:rsid w:val="003816B6"/>
    <w:rsid w:val="0038464B"/>
    <w:rsid w:val="003C316A"/>
    <w:rsid w:val="004163C7"/>
    <w:rsid w:val="00426281"/>
    <w:rsid w:val="00464803"/>
    <w:rsid w:val="00476AA4"/>
    <w:rsid w:val="0048499F"/>
    <w:rsid w:val="004E657E"/>
    <w:rsid w:val="00526E67"/>
    <w:rsid w:val="00574B85"/>
    <w:rsid w:val="005A418E"/>
    <w:rsid w:val="005A424E"/>
    <w:rsid w:val="005B7702"/>
    <w:rsid w:val="005C038C"/>
    <w:rsid w:val="005D16CD"/>
    <w:rsid w:val="005D2B5F"/>
    <w:rsid w:val="005D4630"/>
    <w:rsid w:val="00604FF9"/>
    <w:rsid w:val="006320B2"/>
    <w:rsid w:val="0063757B"/>
    <w:rsid w:val="00665194"/>
    <w:rsid w:val="006676B5"/>
    <w:rsid w:val="0067693E"/>
    <w:rsid w:val="006C0A39"/>
    <w:rsid w:val="006D714C"/>
    <w:rsid w:val="006E2522"/>
    <w:rsid w:val="006F0EA6"/>
    <w:rsid w:val="00722EBB"/>
    <w:rsid w:val="007375FE"/>
    <w:rsid w:val="00747D3D"/>
    <w:rsid w:val="00766467"/>
    <w:rsid w:val="007907ED"/>
    <w:rsid w:val="007A7B09"/>
    <w:rsid w:val="007D032F"/>
    <w:rsid w:val="007F219A"/>
    <w:rsid w:val="007F7EFF"/>
    <w:rsid w:val="00871643"/>
    <w:rsid w:val="008940CB"/>
    <w:rsid w:val="008C0EB5"/>
    <w:rsid w:val="008C1036"/>
    <w:rsid w:val="008D0F0E"/>
    <w:rsid w:val="008D50F1"/>
    <w:rsid w:val="0090095D"/>
    <w:rsid w:val="0094121F"/>
    <w:rsid w:val="00952949"/>
    <w:rsid w:val="00956992"/>
    <w:rsid w:val="0095703B"/>
    <w:rsid w:val="00964697"/>
    <w:rsid w:val="009E6480"/>
    <w:rsid w:val="009F7CC8"/>
    <w:rsid w:val="00A20CAF"/>
    <w:rsid w:val="00A261DA"/>
    <w:rsid w:val="00A26BA3"/>
    <w:rsid w:val="00AD24F2"/>
    <w:rsid w:val="00AE0703"/>
    <w:rsid w:val="00AE71CB"/>
    <w:rsid w:val="00AF520D"/>
    <w:rsid w:val="00B02F33"/>
    <w:rsid w:val="00B46BA6"/>
    <w:rsid w:val="00B633B6"/>
    <w:rsid w:val="00B63E38"/>
    <w:rsid w:val="00B7199F"/>
    <w:rsid w:val="00B805E7"/>
    <w:rsid w:val="00C0340D"/>
    <w:rsid w:val="00C047F4"/>
    <w:rsid w:val="00C20142"/>
    <w:rsid w:val="00C2342C"/>
    <w:rsid w:val="00C23FA8"/>
    <w:rsid w:val="00C33555"/>
    <w:rsid w:val="00C50785"/>
    <w:rsid w:val="00C50885"/>
    <w:rsid w:val="00C63452"/>
    <w:rsid w:val="00C74681"/>
    <w:rsid w:val="00C81908"/>
    <w:rsid w:val="00CF4A68"/>
    <w:rsid w:val="00D06C60"/>
    <w:rsid w:val="00D20C93"/>
    <w:rsid w:val="00D32FE3"/>
    <w:rsid w:val="00D35633"/>
    <w:rsid w:val="00D551B6"/>
    <w:rsid w:val="00D86831"/>
    <w:rsid w:val="00D87CCF"/>
    <w:rsid w:val="00DC2CDB"/>
    <w:rsid w:val="00DC56D4"/>
    <w:rsid w:val="00DC7882"/>
    <w:rsid w:val="00E15B22"/>
    <w:rsid w:val="00E268AE"/>
    <w:rsid w:val="00E3313A"/>
    <w:rsid w:val="00E75A8D"/>
    <w:rsid w:val="00E75B64"/>
    <w:rsid w:val="00EB0D33"/>
    <w:rsid w:val="00EC5540"/>
    <w:rsid w:val="00EE4732"/>
    <w:rsid w:val="00F10C42"/>
    <w:rsid w:val="00F375F1"/>
    <w:rsid w:val="00F43800"/>
    <w:rsid w:val="00F51B61"/>
    <w:rsid w:val="00F56E44"/>
    <w:rsid w:val="00F74844"/>
    <w:rsid w:val="00F83AA0"/>
    <w:rsid w:val="00F95507"/>
    <w:rsid w:val="00FA369A"/>
    <w:rsid w:val="00FD10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5539C"/>
  <w15:chartTrackingRefBased/>
  <w15:docId w15:val="{4741C236-6486-47E6-A7B8-357AB483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2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520D"/>
  </w:style>
  <w:style w:type="paragraph" w:styleId="Piedepgina">
    <w:name w:val="footer"/>
    <w:basedOn w:val="Normal"/>
    <w:link w:val="PiedepginaCar"/>
    <w:uiPriority w:val="99"/>
    <w:unhideWhenUsed/>
    <w:rsid w:val="00AF52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520D"/>
  </w:style>
  <w:style w:type="paragraph" w:customStyle="1" w:styleId="Default">
    <w:name w:val="Default"/>
    <w:rsid w:val="00C74681"/>
    <w:pPr>
      <w:autoSpaceDE w:val="0"/>
      <w:autoSpaceDN w:val="0"/>
      <w:adjustRightInd w:val="0"/>
      <w:spacing w:after="0" w:line="240" w:lineRule="auto"/>
    </w:pPr>
    <w:rPr>
      <w:rFonts w:ascii="Verdana" w:hAnsi="Verdana" w:cs="Verdana"/>
      <w:color w:val="000000"/>
      <w:sz w:val="24"/>
      <w:szCs w:val="24"/>
    </w:rPr>
  </w:style>
  <w:style w:type="table" w:styleId="Tablaconcuadrcula">
    <w:name w:val="Table Grid"/>
    <w:basedOn w:val="Tablanormal"/>
    <w:uiPriority w:val="39"/>
    <w:rsid w:val="00C74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D00DC"/>
    <w:pPr>
      <w:ind w:left="720"/>
      <w:contextualSpacing/>
    </w:pPr>
  </w:style>
  <w:style w:type="character" w:customStyle="1" w:styleId="il">
    <w:name w:val="il"/>
    <w:basedOn w:val="Fuentedeprrafopredeter"/>
    <w:rsid w:val="00103F3F"/>
  </w:style>
  <w:style w:type="character" w:styleId="Hipervnculo">
    <w:name w:val="Hyperlink"/>
    <w:basedOn w:val="Fuentedeprrafopredeter"/>
    <w:uiPriority w:val="99"/>
    <w:unhideWhenUsed/>
    <w:rsid w:val="005D2B5F"/>
    <w:rPr>
      <w:color w:val="0563C1" w:themeColor="hyperlink"/>
      <w:u w:val="single"/>
    </w:rPr>
  </w:style>
  <w:style w:type="paragraph" w:styleId="Revisin">
    <w:name w:val="Revision"/>
    <w:hidden/>
    <w:uiPriority w:val="99"/>
    <w:semiHidden/>
    <w:rsid w:val="007F2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41508">
      <w:bodyDiv w:val="1"/>
      <w:marLeft w:val="0"/>
      <w:marRight w:val="0"/>
      <w:marTop w:val="0"/>
      <w:marBottom w:val="0"/>
      <w:divBdr>
        <w:top w:val="none" w:sz="0" w:space="0" w:color="auto"/>
        <w:left w:val="none" w:sz="0" w:space="0" w:color="auto"/>
        <w:bottom w:val="none" w:sz="0" w:space="0" w:color="auto"/>
        <w:right w:val="none" w:sz="0" w:space="0" w:color="auto"/>
      </w:divBdr>
      <w:divsChild>
        <w:div w:id="1250231803">
          <w:marLeft w:val="0"/>
          <w:marRight w:val="0"/>
          <w:marTop w:val="0"/>
          <w:marBottom w:val="0"/>
          <w:divBdr>
            <w:top w:val="none" w:sz="0" w:space="0" w:color="auto"/>
            <w:left w:val="none" w:sz="0" w:space="0" w:color="auto"/>
            <w:bottom w:val="none" w:sz="0" w:space="0" w:color="auto"/>
            <w:right w:val="none" w:sz="0" w:space="0" w:color="auto"/>
          </w:divBdr>
        </w:div>
        <w:div w:id="1900818789">
          <w:marLeft w:val="0"/>
          <w:marRight w:val="0"/>
          <w:marTop w:val="0"/>
          <w:marBottom w:val="0"/>
          <w:divBdr>
            <w:top w:val="none" w:sz="0" w:space="0" w:color="auto"/>
            <w:left w:val="none" w:sz="0" w:space="0" w:color="auto"/>
            <w:bottom w:val="none" w:sz="0" w:space="0" w:color="auto"/>
            <w:right w:val="none" w:sz="0" w:space="0" w:color="auto"/>
          </w:divBdr>
        </w:div>
      </w:divsChild>
    </w:div>
    <w:div w:id="449395029">
      <w:bodyDiv w:val="1"/>
      <w:marLeft w:val="0"/>
      <w:marRight w:val="0"/>
      <w:marTop w:val="0"/>
      <w:marBottom w:val="0"/>
      <w:divBdr>
        <w:top w:val="none" w:sz="0" w:space="0" w:color="auto"/>
        <w:left w:val="none" w:sz="0" w:space="0" w:color="auto"/>
        <w:bottom w:val="none" w:sz="0" w:space="0" w:color="auto"/>
        <w:right w:val="none" w:sz="0" w:space="0" w:color="auto"/>
      </w:divBdr>
      <w:divsChild>
        <w:div w:id="1491092974">
          <w:marLeft w:val="0"/>
          <w:marRight w:val="0"/>
          <w:marTop w:val="0"/>
          <w:marBottom w:val="0"/>
          <w:divBdr>
            <w:top w:val="none" w:sz="0" w:space="0" w:color="auto"/>
            <w:left w:val="none" w:sz="0" w:space="0" w:color="auto"/>
            <w:bottom w:val="none" w:sz="0" w:space="0" w:color="auto"/>
            <w:right w:val="none" w:sz="0" w:space="0" w:color="auto"/>
          </w:divBdr>
        </w:div>
        <w:div w:id="1573348633">
          <w:marLeft w:val="0"/>
          <w:marRight w:val="0"/>
          <w:marTop w:val="0"/>
          <w:marBottom w:val="0"/>
          <w:divBdr>
            <w:top w:val="none" w:sz="0" w:space="0" w:color="auto"/>
            <w:left w:val="none" w:sz="0" w:space="0" w:color="auto"/>
            <w:bottom w:val="none" w:sz="0" w:space="0" w:color="auto"/>
            <w:right w:val="none" w:sz="0" w:space="0" w:color="auto"/>
          </w:divBdr>
        </w:div>
      </w:divsChild>
    </w:div>
    <w:div w:id="914052846">
      <w:bodyDiv w:val="1"/>
      <w:marLeft w:val="0"/>
      <w:marRight w:val="0"/>
      <w:marTop w:val="0"/>
      <w:marBottom w:val="0"/>
      <w:divBdr>
        <w:top w:val="none" w:sz="0" w:space="0" w:color="auto"/>
        <w:left w:val="none" w:sz="0" w:space="0" w:color="auto"/>
        <w:bottom w:val="none" w:sz="0" w:space="0" w:color="auto"/>
        <w:right w:val="none" w:sz="0" w:space="0" w:color="auto"/>
      </w:divBdr>
    </w:div>
    <w:div w:id="1180509953">
      <w:bodyDiv w:val="1"/>
      <w:marLeft w:val="0"/>
      <w:marRight w:val="0"/>
      <w:marTop w:val="0"/>
      <w:marBottom w:val="0"/>
      <w:divBdr>
        <w:top w:val="none" w:sz="0" w:space="0" w:color="auto"/>
        <w:left w:val="none" w:sz="0" w:space="0" w:color="auto"/>
        <w:bottom w:val="none" w:sz="0" w:space="0" w:color="auto"/>
        <w:right w:val="none" w:sz="0" w:space="0" w:color="auto"/>
      </w:divBdr>
    </w:div>
    <w:div w:id="17723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3332</Words>
  <Characters>18330</Characters>
  <Application>Microsoft Macintosh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Malvina</dc:creator>
  <cp:keywords/>
  <dc:description/>
  <cp:lastModifiedBy>Usuario de Microsoft Office</cp:lastModifiedBy>
  <cp:revision>3</cp:revision>
  <cp:lastPrinted>2018-06-17T03:46:00Z</cp:lastPrinted>
  <dcterms:created xsi:type="dcterms:W3CDTF">2018-06-17T03:46:00Z</dcterms:created>
  <dcterms:modified xsi:type="dcterms:W3CDTF">2018-06-17T03:48:00Z</dcterms:modified>
</cp:coreProperties>
</file>